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20B3" w14:textId="77777777" w:rsidR="00496EDC" w:rsidRPr="00BE0275" w:rsidRDefault="00496EDC" w:rsidP="00496EDC">
      <w:pPr>
        <w:jc w:val="center"/>
        <w:rPr>
          <w:sz w:val="28"/>
        </w:rPr>
      </w:pPr>
      <w:r w:rsidRPr="00BE0275">
        <w:rPr>
          <w:sz w:val="28"/>
        </w:rPr>
        <w:t>IEKŠĒJIE NOTEIKUMI</w:t>
      </w:r>
    </w:p>
    <w:p w14:paraId="7C364AC4" w14:textId="77777777" w:rsidR="00496EDC" w:rsidRPr="00BE0275" w:rsidRDefault="00496EDC" w:rsidP="00496EDC">
      <w:pPr>
        <w:jc w:val="center"/>
      </w:pPr>
      <w:r w:rsidRPr="00BE0275">
        <w:t>Baldone</w:t>
      </w:r>
    </w:p>
    <w:p w14:paraId="707757FB" w14:textId="77777777" w:rsidR="00E35193" w:rsidRPr="00BE0275" w:rsidRDefault="00E35193" w:rsidP="00496EDC"/>
    <w:p w14:paraId="49DF35F1" w14:textId="29B77518" w:rsidR="00496EDC" w:rsidRPr="00BE0275" w:rsidRDefault="00284D45" w:rsidP="00496EDC">
      <w:r>
        <w:t xml:space="preserve">Datums skatāms laika zīmogā </w:t>
      </w:r>
      <w:r>
        <w:tab/>
      </w:r>
      <w:r>
        <w:tab/>
      </w:r>
      <w:r>
        <w:tab/>
      </w:r>
      <w:r w:rsidR="00496EDC" w:rsidRPr="00BE0275">
        <w:tab/>
      </w:r>
      <w:r w:rsidR="00496EDC" w:rsidRPr="00BE0275">
        <w:tab/>
      </w:r>
      <w:r w:rsidR="00496EDC" w:rsidRPr="00BE0275">
        <w:tab/>
      </w:r>
      <w:r w:rsidR="00496EDC" w:rsidRPr="00BE0275">
        <w:tab/>
      </w:r>
    </w:p>
    <w:p w14:paraId="13253865" w14:textId="77777777" w:rsidR="00496EDC" w:rsidRPr="00BE0275" w:rsidRDefault="00496EDC" w:rsidP="00496EDC">
      <w:pPr>
        <w:jc w:val="center"/>
        <w:rPr>
          <w:b/>
          <w:sz w:val="28"/>
        </w:rPr>
      </w:pPr>
    </w:p>
    <w:p w14:paraId="00DCFAFE" w14:textId="77777777" w:rsidR="00C55FB2" w:rsidRPr="00BE0275" w:rsidRDefault="00C55FB2" w:rsidP="00496EDC">
      <w:pPr>
        <w:jc w:val="center"/>
        <w:rPr>
          <w:b/>
          <w:sz w:val="28"/>
        </w:rPr>
      </w:pPr>
    </w:p>
    <w:p w14:paraId="6B259BDF" w14:textId="77777777" w:rsidR="00197279" w:rsidRDefault="00197279" w:rsidP="00A02414">
      <w:pPr>
        <w:pStyle w:val="Parasts1"/>
        <w:jc w:val="center"/>
        <w:textAlignment w:val="auto"/>
        <w:rPr>
          <w:b/>
        </w:rPr>
      </w:pPr>
      <w:r>
        <w:rPr>
          <w:b/>
        </w:rPr>
        <w:t>Baldones Mākslas skolas</w:t>
      </w:r>
    </w:p>
    <w:p w14:paraId="5F9522CF" w14:textId="77777777" w:rsidR="00197279" w:rsidRDefault="00197279" w:rsidP="00A02414">
      <w:pPr>
        <w:pStyle w:val="Parasts1"/>
        <w:jc w:val="center"/>
        <w:textAlignment w:val="auto"/>
        <w:rPr>
          <w:b/>
        </w:rPr>
      </w:pPr>
      <w:r>
        <w:rPr>
          <w:b/>
        </w:rPr>
        <w:t>IEKŠĒJĀS KĀRTĪBAS NOTEIKUMI</w:t>
      </w:r>
    </w:p>
    <w:p w14:paraId="74A62E2D" w14:textId="77777777" w:rsidR="00A02414" w:rsidRPr="00BE0275" w:rsidRDefault="00A02414" w:rsidP="00A02414">
      <w:pPr>
        <w:pStyle w:val="Parasts1"/>
        <w:textAlignment w:val="auto"/>
        <w:rPr>
          <w:sz w:val="16"/>
          <w:szCs w:val="16"/>
        </w:rPr>
      </w:pPr>
    </w:p>
    <w:p w14:paraId="3B01E703" w14:textId="03ACD119" w:rsidR="00197279" w:rsidRPr="00787328" w:rsidRDefault="00A02414" w:rsidP="0002548E">
      <w:pPr>
        <w:pStyle w:val="Parasts1"/>
        <w:jc w:val="right"/>
        <w:textAlignment w:val="auto"/>
        <w:rPr>
          <w:sz w:val="18"/>
          <w:szCs w:val="18"/>
        </w:rPr>
      </w:pPr>
      <w:r w:rsidRPr="00787328">
        <w:rPr>
          <w:sz w:val="18"/>
          <w:szCs w:val="18"/>
        </w:rPr>
        <w:t>Izdot</w:t>
      </w:r>
      <w:r w:rsidR="00197279" w:rsidRPr="00787328">
        <w:rPr>
          <w:sz w:val="18"/>
          <w:szCs w:val="18"/>
        </w:rPr>
        <w:t>i</w:t>
      </w:r>
      <w:r w:rsidRPr="00787328">
        <w:rPr>
          <w:sz w:val="18"/>
          <w:szCs w:val="18"/>
        </w:rPr>
        <w:t xml:space="preserve"> saskaņā ar </w:t>
      </w:r>
      <w:r w:rsidR="00197279" w:rsidRPr="00787328">
        <w:rPr>
          <w:sz w:val="18"/>
          <w:szCs w:val="18"/>
        </w:rPr>
        <w:t>Izglītības likum</w:t>
      </w:r>
      <w:r w:rsidR="00787328" w:rsidRPr="00787328">
        <w:rPr>
          <w:sz w:val="18"/>
          <w:szCs w:val="18"/>
        </w:rPr>
        <w:t>u</w:t>
      </w:r>
      <w:r w:rsidR="00197279" w:rsidRPr="00787328">
        <w:rPr>
          <w:sz w:val="18"/>
          <w:szCs w:val="18"/>
        </w:rPr>
        <w:t>,</w:t>
      </w:r>
    </w:p>
    <w:p w14:paraId="6FD290BF" w14:textId="62AFFEE1" w:rsidR="00197279" w:rsidRPr="00787328" w:rsidRDefault="00197279" w:rsidP="0002548E">
      <w:pPr>
        <w:pStyle w:val="Parasts1"/>
        <w:jc w:val="right"/>
        <w:textAlignment w:val="auto"/>
        <w:rPr>
          <w:sz w:val="18"/>
          <w:szCs w:val="18"/>
        </w:rPr>
      </w:pPr>
      <w:r w:rsidRPr="00787328">
        <w:rPr>
          <w:sz w:val="18"/>
          <w:szCs w:val="18"/>
        </w:rPr>
        <w:t>Bērnu tiesību aizsardzības likum</w:t>
      </w:r>
      <w:r w:rsidR="00787328" w:rsidRPr="00787328">
        <w:rPr>
          <w:sz w:val="18"/>
          <w:szCs w:val="18"/>
        </w:rPr>
        <w:t>u</w:t>
      </w:r>
      <w:r w:rsidRPr="00787328">
        <w:rPr>
          <w:sz w:val="18"/>
          <w:szCs w:val="18"/>
        </w:rPr>
        <w:t>,</w:t>
      </w:r>
    </w:p>
    <w:p w14:paraId="2D5B24BE" w14:textId="70C3BAFC" w:rsidR="00787328" w:rsidRPr="00787328" w:rsidRDefault="00787328" w:rsidP="0002548E">
      <w:pPr>
        <w:pStyle w:val="Parasts1"/>
        <w:jc w:val="right"/>
        <w:textAlignment w:val="auto"/>
        <w:rPr>
          <w:sz w:val="18"/>
          <w:szCs w:val="18"/>
        </w:rPr>
      </w:pPr>
      <w:r w:rsidRPr="00787328">
        <w:rPr>
          <w:sz w:val="18"/>
          <w:szCs w:val="18"/>
        </w:rPr>
        <w:t xml:space="preserve">Baldones </w:t>
      </w:r>
      <w:r w:rsidR="00284D45">
        <w:rPr>
          <w:sz w:val="18"/>
          <w:szCs w:val="18"/>
        </w:rPr>
        <w:t>M</w:t>
      </w:r>
      <w:r w:rsidRPr="00787328">
        <w:rPr>
          <w:sz w:val="18"/>
          <w:szCs w:val="18"/>
        </w:rPr>
        <w:t>ākslas skolas nolikumu</w:t>
      </w:r>
      <w:r>
        <w:rPr>
          <w:sz w:val="18"/>
          <w:szCs w:val="18"/>
        </w:rPr>
        <w:t>,</w:t>
      </w:r>
    </w:p>
    <w:p w14:paraId="607FB3C7" w14:textId="77777777" w:rsidR="00A02414" w:rsidRPr="00BE0275" w:rsidRDefault="00A02414" w:rsidP="00A02414">
      <w:pPr>
        <w:pStyle w:val="Parasts1"/>
        <w:jc w:val="both"/>
        <w:textAlignment w:val="auto"/>
        <w:rPr>
          <w:sz w:val="16"/>
          <w:szCs w:val="16"/>
        </w:rPr>
      </w:pPr>
    </w:p>
    <w:p w14:paraId="1E20B7DB" w14:textId="7EAEB205" w:rsidR="00A02414" w:rsidRDefault="00A02414" w:rsidP="00BE0275">
      <w:pPr>
        <w:pStyle w:val="Parasts1"/>
        <w:jc w:val="center"/>
        <w:textAlignment w:val="auto"/>
        <w:rPr>
          <w:b/>
          <w:sz w:val="22"/>
          <w:szCs w:val="22"/>
        </w:rPr>
      </w:pPr>
      <w:r w:rsidRPr="00BE0275">
        <w:rPr>
          <w:b/>
          <w:sz w:val="22"/>
          <w:szCs w:val="22"/>
        </w:rPr>
        <w:t xml:space="preserve">I Vispārīgie </w:t>
      </w:r>
      <w:r w:rsidR="00197279">
        <w:rPr>
          <w:b/>
          <w:sz w:val="22"/>
          <w:szCs w:val="22"/>
        </w:rPr>
        <w:t>jautājumi</w:t>
      </w:r>
    </w:p>
    <w:p w14:paraId="512F7994" w14:textId="77777777" w:rsidR="00BE0275" w:rsidRPr="00BE0275" w:rsidRDefault="00BE0275" w:rsidP="00A02414">
      <w:pPr>
        <w:pStyle w:val="Parasts1"/>
        <w:jc w:val="both"/>
        <w:textAlignment w:val="auto"/>
        <w:rPr>
          <w:b/>
          <w:sz w:val="22"/>
          <w:szCs w:val="22"/>
        </w:rPr>
      </w:pPr>
    </w:p>
    <w:p w14:paraId="260D0C65" w14:textId="66A3398A" w:rsidR="00BE0275" w:rsidRDefault="00197279" w:rsidP="00A02414">
      <w:pPr>
        <w:pStyle w:val="Parasts1"/>
        <w:numPr>
          <w:ilvl w:val="0"/>
          <w:numId w:val="19"/>
        </w:numPr>
        <w:jc w:val="both"/>
        <w:textAlignment w:val="auto"/>
        <w:rPr>
          <w:sz w:val="22"/>
          <w:szCs w:val="22"/>
        </w:rPr>
      </w:pPr>
      <w:r>
        <w:rPr>
          <w:sz w:val="22"/>
          <w:szCs w:val="22"/>
        </w:rPr>
        <w:t xml:space="preserve">Baldones Mākslas skolas (turpmāk – </w:t>
      </w:r>
      <w:r w:rsidR="00BE486F">
        <w:rPr>
          <w:sz w:val="22"/>
          <w:szCs w:val="22"/>
        </w:rPr>
        <w:t>skolas</w:t>
      </w:r>
      <w:r>
        <w:rPr>
          <w:sz w:val="22"/>
          <w:szCs w:val="22"/>
        </w:rPr>
        <w:t xml:space="preserve">) iekšējās kārtības noteikumi (turpmāk – noteikumi) nosaka </w:t>
      </w:r>
      <w:r w:rsidRPr="00787328">
        <w:rPr>
          <w:sz w:val="22"/>
          <w:szCs w:val="22"/>
        </w:rPr>
        <w:t>audzēkņa</w:t>
      </w:r>
      <w:r>
        <w:rPr>
          <w:sz w:val="22"/>
          <w:szCs w:val="22"/>
        </w:rPr>
        <w:t xml:space="preserve"> darba dienas organizāciju.</w:t>
      </w:r>
    </w:p>
    <w:p w14:paraId="3D658F77" w14:textId="77777777" w:rsidR="00AD1A32" w:rsidRDefault="00AD1A32" w:rsidP="00AD1A32">
      <w:pPr>
        <w:pStyle w:val="Parasts1"/>
        <w:ind w:left="360"/>
        <w:jc w:val="both"/>
        <w:textAlignment w:val="auto"/>
        <w:rPr>
          <w:sz w:val="22"/>
          <w:szCs w:val="22"/>
        </w:rPr>
      </w:pPr>
    </w:p>
    <w:p w14:paraId="70A0E42B" w14:textId="5FFB2C88" w:rsidR="00197279" w:rsidRDefault="00197279" w:rsidP="00A02414">
      <w:pPr>
        <w:pStyle w:val="Parasts1"/>
        <w:numPr>
          <w:ilvl w:val="0"/>
          <w:numId w:val="19"/>
        </w:numPr>
        <w:jc w:val="both"/>
        <w:textAlignment w:val="auto"/>
        <w:rPr>
          <w:sz w:val="22"/>
          <w:szCs w:val="22"/>
        </w:rPr>
      </w:pPr>
      <w:r>
        <w:rPr>
          <w:sz w:val="22"/>
          <w:szCs w:val="22"/>
        </w:rPr>
        <w:t xml:space="preserve">Noteikumu ievērošana nodrošina </w:t>
      </w:r>
      <w:r w:rsidRPr="00787328">
        <w:rPr>
          <w:sz w:val="22"/>
          <w:szCs w:val="22"/>
        </w:rPr>
        <w:t>audzēkņu</w:t>
      </w:r>
      <w:r>
        <w:rPr>
          <w:sz w:val="22"/>
          <w:szCs w:val="22"/>
        </w:rPr>
        <w:t xml:space="preserve"> drošību un viņu tiesību ievērošanu.</w:t>
      </w:r>
    </w:p>
    <w:p w14:paraId="675E370F" w14:textId="77777777" w:rsidR="00197279" w:rsidRDefault="00197279" w:rsidP="00CD5450"/>
    <w:p w14:paraId="5AD48D33" w14:textId="77777777" w:rsidR="00197279" w:rsidRDefault="00197279" w:rsidP="00A02414">
      <w:pPr>
        <w:pStyle w:val="Parasts1"/>
        <w:numPr>
          <w:ilvl w:val="0"/>
          <w:numId w:val="19"/>
        </w:numPr>
        <w:jc w:val="both"/>
        <w:textAlignment w:val="auto"/>
        <w:rPr>
          <w:sz w:val="22"/>
          <w:szCs w:val="22"/>
        </w:rPr>
      </w:pPr>
      <w:r>
        <w:rPr>
          <w:sz w:val="22"/>
          <w:szCs w:val="22"/>
        </w:rPr>
        <w:t>Noteikumi nosaka audzēkņu pienākumus un atbildību par noteikumu ievērošanu.</w:t>
      </w:r>
    </w:p>
    <w:p w14:paraId="2739BAF7" w14:textId="77777777" w:rsidR="00197279" w:rsidRDefault="00197279" w:rsidP="00CD5450"/>
    <w:p w14:paraId="44FD0A3B" w14:textId="77777777" w:rsidR="00197279" w:rsidRDefault="00197279" w:rsidP="00A02414">
      <w:pPr>
        <w:pStyle w:val="Parasts1"/>
        <w:numPr>
          <w:ilvl w:val="0"/>
          <w:numId w:val="19"/>
        </w:numPr>
        <w:jc w:val="both"/>
        <w:textAlignment w:val="auto"/>
        <w:rPr>
          <w:sz w:val="22"/>
          <w:szCs w:val="22"/>
        </w:rPr>
      </w:pPr>
      <w:r>
        <w:rPr>
          <w:sz w:val="22"/>
          <w:szCs w:val="22"/>
        </w:rPr>
        <w:t>Noteikumi nosaka audzēkņu tiesības.</w:t>
      </w:r>
    </w:p>
    <w:p w14:paraId="3A7E476F" w14:textId="77777777" w:rsidR="00197279" w:rsidRDefault="00197279" w:rsidP="00CD5450"/>
    <w:p w14:paraId="578010C9" w14:textId="77777777" w:rsidR="00197279" w:rsidRDefault="00197279" w:rsidP="00A02414">
      <w:pPr>
        <w:pStyle w:val="Parasts1"/>
        <w:numPr>
          <w:ilvl w:val="0"/>
          <w:numId w:val="19"/>
        </w:numPr>
        <w:jc w:val="both"/>
        <w:textAlignment w:val="auto"/>
        <w:rPr>
          <w:sz w:val="22"/>
          <w:szCs w:val="22"/>
        </w:rPr>
      </w:pPr>
      <w:r>
        <w:rPr>
          <w:sz w:val="22"/>
          <w:szCs w:val="22"/>
        </w:rPr>
        <w:t>Noteikumu ievērošana visiem audzēkņiem ir obligāta.</w:t>
      </w:r>
    </w:p>
    <w:p w14:paraId="6710C1D0" w14:textId="77777777" w:rsidR="00197279" w:rsidRDefault="00197279" w:rsidP="00CD5450"/>
    <w:p w14:paraId="25406234" w14:textId="77777777" w:rsidR="00197279" w:rsidRDefault="00197279" w:rsidP="00A02414">
      <w:pPr>
        <w:pStyle w:val="Parasts1"/>
        <w:numPr>
          <w:ilvl w:val="0"/>
          <w:numId w:val="19"/>
        </w:numPr>
        <w:jc w:val="both"/>
        <w:textAlignment w:val="auto"/>
        <w:rPr>
          <w:sz w:val="22"/>
          <w:szCs w:val="22"/>
        </w:rPr>
      </w:pPr>
      <w:r>
        <w:rPr>
          <w:sz w:val="22"/>
          <w:szCs w:val="22"/>
        </w:rPr>
        <w:t>Atbildīgie un kārtība, kādā audzēkņi tiek iepazīstināti ar iekšējās kārtības noteikumiem.</w:t>
      </w:r>
    </w:p>
    <w:p w14:paraId="0D24479C" w14:textId="77777777" w:rsidR="00AD1A32" w:rsidRPr="00AD1A32" w:rsidRDefault="00AD1A32" w:rsidP="00CD5450">
      <w:pPr>
        <w:pStyle w:val="Parasts1"/>
        <w:jc w:val="both"/>
        <w:textAlignment w:val="auto"/>
        <w:rPr>
          <w:sz w:val="22"/>
          <w:szCs w:val="22"/>
        </w:rPr>
      </w:pPr>
    </w:p>
    <w:p w14:paraId="57289CCD" w14:textId="77777777" w:rsidR="00CD5450" w:rsidRDefault="00CD5450" w:rsidP="00AD1A32">
      <w:pPr>
        <w:pStyle w:val="Parasts1"/>
        <w:jc w:val="center"/>
        <w:textAlignment w:val="auto"/>
        <w:rPr>
          <w:b/>
          <w:sz w:val="22"/>
          <w:szCs w:val="22"/>
        </w:rPr>
      </w:pPr>
    </w:p>
    <w:p w14:paraId="1942B0EE" w14:textId="70DD1541" w:rsidR="00AD1A32" w:rsidRDefault="00A02414" w:rsidP="00AD1A32">
      <w:pPr>
        <w:pStyle w:val="Parasts1"/>
        <w:jc w:val="center"/>
        <w:textAlignment w:val="auto"/>
        <w:rPr>
          <w:b/>
          <w:sz w:val="22"/>
          <w:szCs w:val="22"/>
        </w:rPr>
      </w:pPr>
      <w:r w:rsidRPr="00AD1A32">
        <w:rPr>
          <w:b/>
          <w:sz w:val="22"/>
          <w:szCs w:val="22"/>
        </w:rPr>
        <w:t xml:space="preserve">II </w:t>
      </w:r>
      <w:r w:rsidR="00CD5450">
        <w:rPr>
          <w:b/>
          <w:sz w:val="22"/>
          <w:szCs w:val="22"/>
        </w:rPr>
        <w:t>Darba dienas organizācija</w:t>
      </w:r>
    </w:p>
    <w:p w14:paraId="6617DA72" w14:textId="77777777" w:rsidR="00AD1A32" w:rsidRDefault="00AD1A32" w:rsidP="00AD1A32">
      <w:pPr>
        <w:pStyle w:val="Parasts1"/>
        <w:jc w:val="center"/>
        <w:textAlignment w:val="auto"/>
        <w:rPr>
          <w:sz w:val="22"/>
          <w:szCs w:val="22"/>
        </w:rPr>
      </w:pPr>
    </w:p>
    <w:p w14:paraId="40BE903A" w14:textId="71F2F084" w:rsidR="00CD5450" w:rsidRPr="0005087E" w:rsidRDefault="00BE486F" w:rsidP="00AD1A32">
      <w:pPr>
        <w:pStyle w:val="Parasts1"/>
        <w:numPr>
          <w:ilvl w:val="0"/>
          <w:numId w:val="19"/>
        </w:numPr>
        <w:jc w:val="both"/>
        <w:textAlignment w:val="auto"/>
        <w:rPr>
          <w:rStyle w:val="Noklusjumarindkopasfonts1"/>
          <w:sz w:val="22"/>
          <w:szCs w:val="22"/>
        </w:rPr>
      </w:pPr>
      <w:r w:rsidRPr="0005087E">
        <w:rPr>
          <w:rStyle w:val="Noklusjumarindkopasfonts1"/>
          <w:sz w:val="22"/>
          <w:szCs w:val="22"/>
        </w:rPr>
        <w:t>Skolas</w:t>
      </w:r>
      <w:r w:rsidR="00CD5450" w:rsidRPr="0005087E">
        <w:rPr>
          <w:rStyle w:val="Noklusjumarindkopasfonts1"/>
          <w:sz w:val="22"/>
          <w:szCs w:val="22"/>
        </w:rPr>
        <w:t xml:space="preserve"> durvis tiek atvērtas darba dienās mācību perioda laikā </w:t>
      </w:r>
      <w:r w:rsidR="002A3455">
        <w:rPr>
          <w:rStyle w:val="Noklusjumarindkopasfonts1"/>
          <w:sz w:val="22"/>
          <w:szCs w:val="22"/>
        </w:rPr>
        <w:t xml:space="preserve">ne vēlāk kā </w:t>
      </w:r>
      <w:r w:rsidR="00CD5450" w:rsidRPr="0005087E">
        <w:rPr>
          <w:rStyle w:val="Noklusjumarindkopasfonts1"/>
          <w:sz w:val="22"/>
          <w:szCs w:val="22"/>
        </w:rPr>
        <w:t xml:space="preserve">15 minūtes pirms </w:t>
      </w:r>
      <w:r w:rsidR="00787328" w:rsidRPr="0005087E">
        <w:rPr>
          <w:rStyle w:val="Noklusjumarindkopasfonts1"/>
          <w:sz w:val="22"/>
          <w:szCs w:val="22"/>
        </w:rPr>
        <w:t xml:space="preserve">stundu </w:t>
      </w:r>
      <w:r w:rsidR="00CD5450" w:rsidRPr="0005087E">
        <w:rPr>
          <w:rStyle w:val="Noklusjumarindkopasfonts1"/>
          <w:sz w:val="22"/>
          <w:szCs w:val="22"/>
        </w:rPr>
        <w:t>sākuma.</w:t>
      </w:r>
    </w:p>
    <w:p w14:paraId="43107A0C" w14:textId="77777777" w:rsidR="00CD5450" w:rsidRDefault="00CD5450" w:rsidP="00CD5450">
      <w:pPr>
        <w:pStyle w:val="Parasts1"/>
        <w:jc w:val="both"/>
        <w:textAlignment w:val="auto"/>
        <w:rPr>
          <w:rStyle w:val="Noklusjumarindkopasfonts1"/>
          <w:sz w:val="22"/>
          <w:szCs w:val="22"/>
        </w:rPr>
      </w:pPr>
    </w:p>
    <w:p w14:paraId="37F9354F" w14:textId="7E460F8B" w:rsidR="00CD5450" w:rsidRDefault="00CD5450" w:rsidP="00CD5450">
      <w:pPr>
        <w:pStyle w:val="Parasts1"/>
        <w:numPr>
          <w:ilvl w:val="0"/>
          <w:numId w:val="19"/>
        </w:numPr>
        <w:jc w:val="both"/>
        <w:textAlignment w:val="auto"/>
        <w:rPr>
          <w:rStyle w:val="Noklusjumarindkopasfonts1"/>
          <w:sz w:val="22"/>
          <w:szCs w:val="22"/>
        </w:rPr>
      </w:pPr>
      <w:r>
        <w:rPr>
          <w:rStyle w:val="Noklusjumarindkopasfonts1"/>
          <w:sz w:val="22"/>
          <w:szCs w:val="22"/>
        </w:rPr>
        <w:t xml:space="preserve">Mācību darbs skolā notiek saskaņā ar </w:t>
      </w:r>
      <w:r w:rsidRPr="00787328">
        <w:rPr>
          <w:rStyle w:val="Noklusjumarindkopasfonts1"/>
          <w:sz w:val="22"/>
          <w:szCs w:val="22"/>
        </w:rPr>
        <w:t>stundu sarakstu</w:t>
      </w:r>
      <w:r>
        <w:rPr>
          <w:rStyle w:val="Noklusjumarindkopasfonts1"/>
          <w:sz w:val="22"/>
          <w:szCs w:val="22"/>
        </w:rPr>
        <w:t xml:space="preserve">. Stundu saraksts tiek izvietots skolā pie </w:t>
      </w:r>
      <w:r w:rsidR="00787328">
        <w:rPr>
          <w:rStyle w:val="Noklusjumarindkopasfonts1"/>
          <w:sz w:val="22"/>
          <w:szCs w:val="22"/>
        </w:rPr>
        <w:t xml:space="preserve">informācijas stenda </w:t>
      </w:r>
      <w:r>
        <w:rPr>
          <w:rStyle w:val="Noklusjumarindkopasfonts1"/>
          <w:sz w:val="22"/>
          <w:szCs w:val="22"/>
        </w:rPr>
        <w:t>un e-klasē.</w:t>
      </w:r>
    </w:p>
    <w:p w14:paraId="6E7EF907" w14:textId="77777777" w:rsidR="00CD5450" w:rsidRDefault="00CD5450" w:rsidP="00CD5450">
      <w:pPr>
        <w:rPr>
          <w:rStyle w:val="Noklusjumarindkopasfonts1"/>
          <w:sz w:val="22"/>
        </w:rPr>
      </w:pPr>
    </w:p>
    <w:p w14:paraId="48266972" w14:textId="31529AB4" w:rsidR="00CD5450" w:rsidRDefault="00CD5450" w:rsidP="00CD5450">
      <w:pPr>
        <w:pStyle w:val="Parasts1"/>
        <w:numPr>
          <w:ilvl w:val="0"/>
          <w:numId w:val="19"/>
        </w:numPr>
        <w:jc w:val="both"/>
        <w:textAlignment w:val="auto"/>
        <w:rPr>
          <w:rStyle w:val="Noklusjumarindkopasfonts1"/>
          <w:sz w:val="22"/>
          <w:szCs w:val="22"/>
        </w:rPr>
      </w:pPr>
      <w:r>
        <w:rPr>
          <w:rStyle w:val="Noklusjumarindkopasfonts1"/>
          <w:sz w:val="22"/>
          <w:szCs w:val="22"/>
        </w:rPr>
        <w:t>Stundu garums 40 minūtes</w:t>
      </w:r>
      <w:r w:rsidR="00787328">
        <w:rPr>
          <w:rStyle w:val="Noklusjumarindkopasfonts1"/>
          <w:sz w:val="22"/>
          <w:szCs w:val="22"/>
        </w:rPr>
        <w:t xml:space="preserve"> (pirmssvētku dienās 30 minūtes)</w:t>
      </w:r>
      <w:r>
        <w:rPr>
          <w:rStyle w:val="Noklusjumarindkopasfonts1"/>
          <w:sz w:val="22"/>
          <w:szCs w:val="22"/>
        </w:rPr>
        <w:t>.</w:t>
      </w:r>
    </w:p>
    <w:p w14:paraId="6E67B283" w14:textId="77777777" w:rsidR="00CD5450" w:rsidRPr="00CD5450" w:rsidRDefault="00CD5450" w:rsidP="00CD5450">
      <w:pPr>
        <w:pStyle w:val="Parasts1"/>
        <w:jc w:val="both"/>
        <w:textAlignment w:val="auto"/>
        <w:rPr>
          <w:rStyle w:val="Noklusjumarindkopasfonts1"/>
          <w:sz w:val="22"/>
          <w:szCs w:val="22"/>
        </w:rPr>
      </w:pPr>
    </w:p>
    <w:p w14:paraId="39B74D8A" w14:textId="1333F4AC" w:rsidR="00CD5450" w:rsidRDefault="00CD5450" w:rsidP="00AD1A32">
      <w:pPr>
        <w:pStyle w:val="Parasts1"/>
        <w:numPr>
          <w:ilvl w:val="0"/>
          <w:numId w:val="19"/>
        </w:numPr>
        <w:jc w:val="both"/>
        <w:textAlignment w:val="auto"/>
        <w:rPr>
          <w:rStyle w:val="Noklusjumarindkopasfonts1"/>
          <w:sz w:val="22"/>
          <w:szCs w:val="22"/>
        </w:rPr>
      </w:pPr>
      <w:r>
        <w:rPr>
          <w:rStyle w:val="Noklusjumarindkopasfonts1"/>
          <w:sz w:val="22"/>
          <w:szCs w:val="22"/>
        </w:rPr>
        <w:t>Starpbrīžu ilgums 5 vai 10 minūtes</w:t>
      </w:r>
      <w:r w:rsidR="0005087E">
        <w:rPr>
          <w:rStyle w:val="Noklusjumarindkopasfonts1"/>
          <w:sz w:val="22"/>
          <w:szCs w:val="22"/>
        </w:rPr>
        <w:t>. Garais starpbrīdis 30 minūtes.</w:t>
      </w:r>
    </w:p>
    <w:p w14:paraId="37920B86" w14:textId="77777777" w:rsidR="00CD5450" w:rsidRDefault="00CD5450" w:rsidP="00CD5450">
      <w:pPr>
        <w:rPr>
          <w:rStyle w:val="Noklusjumarindkopasfonts1"/>
          <w:sz w:val="22"/>
        </w:rPr>
      </w:pPr>
    </w:p>
    <w:p w14:paraId="79EDEC60" w14:textId="729C4406" w:rsidR="00CD5450" w:rsidRDefault="00CD5450" w:rsidP="00AD1A32">
      <w:pPr>
        <w:pStyle w:val="Parasts1"/>
        <w:numPr>
          <w:ilvl w:val="0"/>
          <w:numId w:val="19"/>
        </w:numPr>
        <w:jc w:val="both"/>
        <w:textAlignment w:val="auto"/>
        <w:rPr>
          <w:rStyle w:val="Noklusjumarindkopasfonts1"/>
          <w:sz w:val="22"/>
          <w:szCs w:val="22"/>
        </w:rPr>
      </w:pPr>
      <w:r>
        <w:rPr>
          <w:rStyle w:val="Noklusjumarindkopasfonts1"/>
          <w:sz w:val="22"/>
          <w:szCs w:val="22"/>
        </w:rPr>
        <w:t>Plānotās stundu izmaiņas skolas administrācija ievieto e-klasē</w:t>
      </w:r>
      <w:r w:rsidR="0002548E">
        <w:rPr>
          <w:rStyle w:val="Noklusjumarindkopasfonts1"/>
          <w:sz w:val="22"/>
          <w:szCs w:val="22"/>
        </w:rPr>
        <w:t xml:space="preserve"> un pie informācijas stenda</w:t>
      </w:r>
      <w:r>
        <w:rPr>
          <w:rStyle w:val="Noklusjumarindkopasfonts1"/>
          <w:sz w:val="22"/>
          <w:szCs w:val="22"/>
        </w:rPr>
        <w:t xml:space="preserve">. </w:t>
      </w:r>
    </w:p>
    <w:p w14:paraId="305CA14F" w14:textId="77777777" w:rsidR="00CD5450" w:rsidRDefault="00CD5450" w:rsidP="00CD5450">
      <w:pPr>
        <w:rPr>
          <w:rStyle w:val="Noklusjumarindkopasfonts1"/>
          <w:sz w:val="22"/>
        </w:rPr>
      </w:pPr>
    </w:p>
    <w:p w14:paraId="015B8DD4" w14:textId="4A988AFB" w:rsidR="00CD5450" w:rsidRDefault="00CD5450" w:rsidP="00AD1A32">
      <w:pPr>
        <w:pStyle w:val="Parasts1"/>
        <w:numPr>
          <w:ilvl w:val="0"/>
          <w:numId w:val="19"/>
        </w:numPr>
        <w:jc w:val="both"/>
        <w:textAlignment w:val="auto"/>
        <w:rPr>
          <w:rStyle w:val="Noklusjumarindkopasfonts1"/>
          <w:sz w:val="22"/>
          <w:szCs w:val="22"/>
        </w:rPr>
      </w:pPr>
      <w:r>
        <w:rPr>
          <w:rStyle w:val="Noklusjumarindkopasfonts1"/>
          <w:sz w:val="22"/>
          <w:szCs w:val="22"/>
        </w:rPr>
        <w:t xml:space="preserve">Muzeju un izstāžu apmeklējumi notiek </w:t>
      </w:r>
      <w:r w:rsidR="00F747FD">
        <w:rPr>
          <w:rStyle w:val="Noklusjumarindkopasfonts1"/>
          <w:sz w:val="22"/>
          <w:szCs w:val="22"/>
        </w:rPr>
        <w:t>skolotāja</w:t>
      </w:r>
      <w:r>
        <w:rPr>
          <w:rStyle w:val="Noklusjumarindkopasfonts1"/>
          <w:sz w:val="22"/>
          <w:szCs w:val="22"/>
        </w:rPr>
        <w:t xml:space="preserve"> pavadībā. Par plānoto muzeju un izstāžu apmeklējumu atbildīgais </w:t>
      </w:r>
      <w:r w:rsidR="00F747FD">
        <w:rPr>
          <w:rStyle w:val="Noklusjumarindkopasfonts1"/>
          <w:sz w:val="22"/>
          <w:szCs w:val="22"/>
        </w:rPr>
        <w:t>skolotājs</w:t>
      </w:r>
      <w:r>
        <w:rPr>
          <w:rStyle w:val="Noklusjumarindkopasfonts1"/>
          <w:sz w:val="22"/>
          <w:szCs w:val="22"/>
        </w:rPr>
        <w:t xml:space="preserve"> audzēkņus informē vismaz nedēļu iepriekš.</w:t>
      </w:r>
    </w:p>
    <w:p w14:paraId="4C9CBD84" w14:textId="77777777" w:rsidR="00CD5450" w:rsidRDefault="00CD5450" w:rsidP="00A350DB">
      <w:pPr>
        <w:rPr>
          <w:rStyle w:val="Noklusjumarindkopasfonts1"/>
          <w:sz w:val="22"/>
        </w:rPr>
      </w:pPr>
    </w:p>
    <w:p w14:paraId="1A4B0F75" w14:textId="4FA200A8" w:rsidR="00CD5450" w:rsidRDefault="00CD5450" w:rsidP="00AD1A32">
      <w:pPr>
        <w:pStyle w:val="Parasts1"/>
        <w:numPr>
          <w:ilvl w:val="0"/>
          <w:numId w:val="19"/>
        </w:numPr>
        <w:jc w:val="both"/>
        <w:textAlignment w:val="auto"/>
        <w:rPr>
          <w:rStyle w:val="Noklusjumarindkopasfonts1"/>
          <w:sz w:val="22"/>
          <w:szCs w:val="22"/>
        </w:rPr>
      </w:pPr>
      <w:r>
        <w:rPr>
          <w:rStyle w:val="Noklusjumarindkopasfonts1"/>
          <w:sz w:val="22"/>
          <w:szCs w:val="22"/>
        </w:rPr>
        <w:t>Visi masu pasākumi skolā jābeidz līdz plkst. 2</w:t>
      </w:r>
      <w:r w:rsidR="00787328">
        <w:rPr>
          <w:rStyle w:val="Noklusjumarindkopasfonts1"/>
          <w:sz w:val="22"/>
          <w:szCs w:val="22"/>
        </w:rPr>
        <w:t>1</w:t>
      </w:r>
      <w:r>
        <w:rPr>
          <w:rStyle w:val="Noklusjumarindkopasfonts1"/>
          <w:sz w:val="22"/>
          <w:szCs w:val="22"/>
        </w:rPr>
        <w:t>:</w:t>
      </w:r>
      <w:r w:rsidR="00787328">
        <w:rPr>
          <w:rStyle w:val="Noklusjumarindkopasfonts1"/>
          <w:sz w:val="22"/>
          <w:szCs w:val="22"/>
        </w:rPr>
        <w:t>0</w:t>
      </w:r>
      <w:r>
        <w:rPr>
          <w:rStyle w:val="Noklusjumarindkopasfonts1"/>
          <w:sz w:val="22"/>
          <w:szCs w:val="22"/>
        </w:rPr>
        <w:t>0</w:t>
      </w:r>
      <w:r w:rsidR="00A350DB">
        <w:rPr>
          <w:rStyle w:val="Noklusjumarindkopasfonts1"/>
          <w:sz w:val="22"/>
          <w:szCs w:val="22"/>
        </w:rPr>
        <w:t>.</w:t>
      </w:r>
    </w:p>
    <w:p w14:paraId="3240896B" w14:textId="77777777" w:rsidR="00A350DB" w:rsidRDefault="00A350DB" w:rsidP="00A350DB">
      <w:pPr>
        <w:pStyle w:val="Sarakstarindkopa"/>
        <w:rPr>
          <w:rStyle w:val="Noklusjumarindkopasfonts1"/>
        </w:rPr>
      </w:pPr>
    </w:p>
    <w:p w14:paraId="1E9416EF" w14:textId="61CA0C18" w:rsidR="00A350DB" w:rsidRDefault="00A350DB" w:rsidP="00AD1A32">
      <w:pPr>
        <w:pStyle w:val="Parasts1"/>
        <w:numPr>
          <w:ilvl w:val="0"/>
          <w:numId w:val="19"/>
        </w:numPr>
        <w:jc w:val="both"/>
        <w:textAlignment w:val="auto"/>
        <w:rPr>
          <w:rStyle w:val="Noklusjumarindkopasfonts1"/>
          <w:sz w:val="22"/>
          <w:szCs w:val="22"/>
        </w:rPr>
      </w:pPr>
      <w:r>
        <w:rPr>
          <w:rStyle w:val="Noklusjumarindkopasfonts1"/>
          <w:sz w:val="22"/>
          <w:szCs w:val="22"/>
        </w:rPr>
        <w:lastRenderedPageBreak/>
        <w:t xml:space="preserve">Kursu pasākumu laikā par kārtību atbild </w:t>
      </w:r>
      <w:r w:rsidR="0002548E">
        <w:rPr>
          <w:rStyle w:val="Noklusjumarindkopasfonts1"/>
          <w:sz w:val="22"/>
          <w:szCs w:val="22"/>
        </w:rPr>
        <w:t xml:space="preserve">attiecīgais </w:t>
      </w:r>
      <w:r>
        <w:rPr>
          <w:rStyle w:val="Noklusjumarindkopasfonts1"/>
          <w:sz w:val="22"/>
          <w:szCs w:val="22"/>
        </w:rPr>
        <w:t>kurss</w:t>
      </w:r>
      <w:r w:rsidR="0002548E">
        <w:rPr>
          <w:rStyle w:val="Noklusjumarindkopasfonts1"/>
          <w:sz w:val="22"/>
          <w:szCs w:val="22"/>
        </w:rPr>
        <w:t>, kurš pasākumu organizē,</w:t>
      </w:r>
      <w:r>
        <w:rPr>
          <w:rStyle w:val="Noklusjumarindkopasfonts1"/>
          <w:sz w:val="22"/>
          <w:szCs w:val="22"/>
        </w:rPr>
        <w:t xml:space="preserve"> un priekšmeta </w:t>
      </w:r>
      <w:r w:rsidR="00F747FD">
        <w:rPr>
          <w:rStyle w:val="Noklusjumarindkopasfonts1"/>
          <w:sz w:val="22"/>
          <w:szCs w:val="22"/>
        </w:rPr>
        <w:t>skolotājs</w:t>
      </w:r>
      <w:r>
        <w:rPr>
          <w:rStyle w:val="Noklusjumarindkopasfonts1"/>
          <w:sz w:val="22"/>
          <w:szCs w:val="22"/>
        </w:rPr>
        <w:t>, pēc pasākuma telpa jāsakārto.</w:t>
      </w:r>
    </w:p>
    <w:p w14:paraId="679E6119" w14:textId="77777777" w:rsidR="00A350DB" w:rsidRDefault="00A350DB" w:rsidP="00A350DB">
      <w:pPr>
        <w:rPr>
          <w:rStyle w:val="Noklusjumarindkopasfonts1"/>
          <w:sz w:val="22"/>
        </w:rPr>
      </w:pPr>
    </w:p>
    <w:p w14:paraId="0971A182" w14:textId="1D47B803" w:rsidR="00A350DB" w:rsidRPr="00A350DB" w:rsidRDefault="00A350DB" w:rsidP="00A350DB">
      <w:pPr>
        <w:pStyle w:val="Parasts1"/>
        <w:numPr>
          <w:ilvl w:val="0"/>
          <w:numId w:val="19"/>
        </w:numPr>
        <w:jc w:val="both"/>
        <w:textAlignment w:val="auto"/>
        <w:rPr>
          <w:rStyle w:val="Noklusjumarindkopasfonts1"/>
          <w:b/>
          <w:sz w:val="22"/>
          <w:szCs w:val="22"/>
        </w:rPr>
      </w:pPr>
      <w:r w:rsidRPr="00787328">
        <w:rPr>
          <w:rStyle w:val="Noklusjumarindkopasfonts1"/>
          <w:b/>
          <w:sz w:val="22"/>
          <w:szCs w:val="22"/>
        </w:rPr>
        <w:t>Mācību telpu</w:t>
      </w:r>
      <w:r w:rsidRPr="00A350DB">
        <w:rPr>
          <w:rStyle w:val="Noklusjumarindkopasfonts1"/>
          <w:b/>
          <w:sz w:val="22"/>
          <w:szCs w:val="22"/>
        </w:rPr>
        <w:t xml:space="preserve"> atslēgu atrašanās un mācību telpu atslēgšana:</w:t>
      </w:r>
    </w:p>
    <w:p w14:paraId="4EF789E3" w14:textId="22BA473C" w:rsidR="00A350DB" w:rsidRPr="00787328" w:rsidRDefault="00A350DB" w:rsidP="00A350DB">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 xml:space="preserve">mācību telpas atslēdz dežurants vai priekšmeta </w:t>
      </w:r>
      <w:r w:rsidR="00F747FD">
        <w:rPr>
          <w:rStyle w:val="Noklusjumarindkopasfonts1"/>
          <w:sz w:val="22"/>
          <w:szCs w:val="22"/>
        </w:rPr>
        <w:t>skolotājs</w:t>
      </w:r>
      <w:r>
        <w:rPr>
          <w:rStyle w:val="Noklusjumarindkopasfonts1"/>
          <w:sz w:val="22"/>
          <w:szCs w:val="22"/>
        </w:rPr>
        <w:t>. Mācību telpu atslēgas pēc nodarbību beigām jānoliek skolotāju istabā, pārliecinoties par kārtību telpās. Mācību telpas pēc nodarbību beigām aizslēdz dežurants, bet</w:t>
      </w:r>
      <w:r w:rsidR="00D22CD6">
        <w:rPr>
          <w:rStyle w:val="Noklusjumarindkopasfonts1"/>
          <w:sz w:val="22"/>
          <w:szCs w:val="22"/>
        </w:rPr>
        <w:t>,</w:t>
      </w:r>
      <w:r>
        <w:rPr>
          <w:rStyle w:val="Noklusjumarindkopasfonts1"/>
          <w:sz w:val="22"/>
          <w:szCs w:val="22"/>
        </w:rPr>
        <w:t xml:space="preserve"> ja nav dežurants, tad priekšmeta </w:t>
      </w:r>
      <w:r w:rsidR="00F747FD">
        <w:rPr>
          <w:rStyle w:val="Noklusjumarindkopasfonts1"/>
          <w:sz w:val="22"/>
          <w:szCs w:val="22"/>
        </w:rPr>
        <w:t>skolotājs</w:t>
      </w:r>
      <w:r>
        <w:rPr>
          <w:rStyle w:val="Noklusjumarindkopasfonts1"/>
          <w:sz w:val="22"/>
          <w:szCs w:val="22"/>
        </w:rPr>
        <w:t xml:space="preserve"> vai darbinieks, kas pēdējais beidz darbu. Tas, kurš (</w:t>
      </w:r>
      <w:r w:rsidR="00BE486F">
        <w:rPr>
          <w:rStyle w:val="Noklusjumarindkopasfonts1"/>
          <w:sz w:val="22"/>
          <w:szCs w:val="22"/>
        </w:rPr>
        <w:t>skolas</w:t>
      </w:r>
      <w:r>
        <w:rPr>
          <w:rStyle w:val="Noklusjumarindkopasfonts1"/>
          <w:sz w:val="22"/>
          <w:szCs w:val="22"/>
        </w:rPr>
        <w:t xml:space="preserve"> darbinieks – dežurants, lietvede, priekšmeta </w:t>
      </w:r>
      <w:r w:rsidR="00F747FD">
        <w:rPr>
          <w:rStyle w:val="Noklusjumarindkopasfonts1"/>
          <w:sz w:val="22"/>
          <w:szCs w:val="22"/>
        </w:rPr>
        <w:t>skolotāj</w:t>
      </w:r>
      <w:r w:rsidR="00D22CD6">
        <w:rPr>
          <w:rStyle w:val="Noklusjumarindkopasfonts1"/>
          <w:sz w:val="22"/>
          <w:szCs w:val="22"/>
        </w:rPr>
        <w:t>s</w:t>
      </w:r>
      <w:r>
        <w:rPr>
          <w:rStyle w:val="Noklusjumarindkopasfonts1"/>
          <w:sz w:val="22"/>
          <w:szCs w:val="22"/>
        </w:rPr>
        <w:t xml:space="preserve"> vai apkopēja) pēdējais atstāj </w:t>
      </w:r>
      <w:r w:rsidR="00BE486F">
        <w:rPr>
          <w:rStyle w:val="Noklusjumarindkopasfonts1"/>
          <w:sz w:val="22"/>
          <w:szCs w:val="22"/>
        </w:rPr>
        <w:t>skolas</w:t>
      </w:r>
      <w:r>
        <w:rPr>
          <w:rStyle w:val="Noklusjumarindkopasfonts1"/>
          <w:sz w:val="22"/>
          <w:szCs w:val="22"/>
        </w:rPr>
        <w:t xml:space="preserve"> telpas pēc darba dienas beigām, pārbauda, vai ir aizslēgtas </w:t>
      </w:r>
      <w:r w:rsidR="00787328" w:rsidRPr="00787328">
        <w:rPr>
          <w:rStyle w:val="Noklusjumarindkopasfonts1"/>
          <w:sz w:val="22"/>
          <w:szCs w:val="22"/>
        </w:rPr>
        <w:t xml:space="preserve">mācību </w:t>
      </w:r>
      <w:r w:rsidRPr="00787328">
        <w:rPr>
          <w:rStyle w:val="Noklusjumarindkopasfonts1"/>
          <w:sz w:val="22"/>
          <w:szCs w:val="22"/>
        </w:rPr>
        <w:t>telpas, vai ir aizvērti logi, vai klasēs un gaiteņos ir izslēgta elektrība.</w:t>
      </w:r>
    </w:p>
    <w:p w14:paraId="7F65D04A" w14:textId="77777777" w:rsidR="00A350DB" w:rsidRDefault="00A350DB" w:rsidP="00A350DB">
      <w:pPr>
        <w:pStyle w:val="Parasts1"/>
        <w:tabs>
          <w:tab w:val="left" w:pos="851"/>
        </w:tabs>
        <w:ind w:left="792"/>
        <w:jc w:val="both"/>
        <w:textAlignment w:val="auto"/>
        <w:rPr>
          <w:rStyle w:val="Noklusjumarindkopasfonts1"/>
          <w:sz w:val="22"/>
          <w:szCs w:val="22"/>
        </w:rPr>
      </w:pPr>
    </w:p>
    <w:p w14:paraId="03D800E7" w14:textId="01B13D9F" w:rsidR="00A350DB" w:rsidRDefault="00A350DB" w:rsidP="00A350DB">
      <w:pPr>
        <w:pStyle w:val="Parasts1"/>
        <w:numPr>
          <w:ilvl w:val="0"/>
          <w:numId w:val="19"/>
        </w:numPr>
        <w:tabs>
          <w:tab w:val="left" w:pos="851"/>
        </w:tabs>
        <w:jc w:val="both"/>
        <w:textAlignment w:val="auto"/>
        <w:rPr>
          <w:rStyle w:val="Noklusjumarindkopasfonts1"/>
          <w:sz w:val="22"/>
          <w:szCs w:val="22"/>
        </w:rPr>
      </w:pPr>
      <w:r w:rsidRPr="00787328">
        <w:rPr>
          <w:rStyle w:val="Noklusjumarindkopasfonts1"/>
          <w:sz w:val="22"/>
          <w:szCs w:val="22"/>
        </w:rPr>
        <w:t xml:space="preserve">Ja mācību </w:t>
      </w:r>
      <w:r w:rsidR="00787328" w:rsidRPr="00787328">
        <w:rPr>
          <w:rStyle w:val="Noklusjumarindkopasfonts1"/>
          <w:sz w:val="22"/>
          <w:szCs w:val="22"/>
        </w:rPr>
        <w:t xml:space="preserve">telpā </w:t>
      </w:r>
      <w:r w:rsidRPr="00787328">
        <w:rPr>
          <w:rStyle w:val="Noklusjumarindkopasfonts1"/>
          <w:sz w:val="22"/>
          <w:szCs w:val="22"/>
        </w:rPr>
        <w:t>nodarbība</w:t>
      </w:r>
      <w:r>
        <w:rPr>
          <w:rStyle w:val="Noklusjumarindkopasfonts1"/>
          <w:sz w:val="22"/>
          <w:szCs w:val="22"/>
        </w:rPr>
        <w:t xml:space="preserve"> nenotiek, tad </w:t>
      </w:r>
      <w:r w:rsidR="00F747FD">
        <w:rPr>
          <w:rStyle w:val="Noklusjumarindkopasfonts1"/>
          <w:sz w:val="22"/>
          <w:szCs w:val="22"/>
        </w:rPr>
        <w:t>skolotājs</w:t>
      </w:r>
      <w:r>
        <w:rPr>
          <w:rStyle w:val="Noklusjumarindkopasfonts1"/>
          <w:sz w:val="22"/>
          <w:szCs w:val="22"/>
        </w:rPr>
        <w:t xml:space="preserve"> aizslēdz mācību telpu un atslēgu noliek skolotāju istabā. </w:t>
      </w:r>
    </w:p>
    <w:p w14:paraId="428AB9C7" w14:textId="77777777" w:rsidR="001F71BB" w:rsidRDefault="001F71BB" w:rsidP="001F71BB">
      <w:pPr>
        <w:pStyle w:val="Parasts1"/>
        <w:tabs>
          <w:tab w:val="left" w:pos="851"/>
        </w:tabs>
        <w:ind w:left="360"/>
        <w:jc w:val="both"/>
        <w:textAlignment w:val="auto"/>
        <w:rPr>
          <w:rStyle w:val="Noklusjumarindkopasfonts1"/>
          <w:sz w:val="22"/>
          <w:szCs w:val="22"/>
        </w:rPr>
      </w:pPr>
    </w:p>
    <w:p w14:paraId="6C040F98" w14:textId="06C79193" w:rsidR="001F71BB" w:rsidRDefault="001F71BB" w:rsidP="00A350DB">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Ierodoties skolā, audzēkņiem jāreģistrējas apmeklējumu uzskaites žurnālā pie dežuranta.</w:t>
      </w:r>
    </w:p>
    <w:p w14:paraId="172D9D23" w14:textId="77777777" w:rsidR="001F71BB" w:rsidRDefault="001F71BB" w:rsidP="001F71BB">
      <w:pPr>
        <w:rPr>
          <w:rStyle w:val="Noklusjumarindkopasfonts1"/>
          <w:sz w:val="22"/>
        </w:rPr>
      </w:pPr>
    </w:p>
    <w:p w14:paraId="55CC3C2E" w14:textId="74CCE715" w:rsidR="001F71BB" w:rsidRDefault="001F71BB" w:rsidP="00A350DB">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Starpbrīžos audzēkņi var neatstāt mācību telpas, bet </w:t>
      </w:r>
      <w:r w:rsidR="00F747FD">
        <w:rPr>
          <w:rStyle w:val="Noklusjumarindkopasfonts1"/>
          <w:sz w:val="22"/>
          <w:szCs w:val="22"/>
        </w:rPr>
        <w:t>skolotājs</w:t>
      </w:r>
      <w:r>
        <w:rPr>
          <w:rStyle w:val="Noklusjumarindkopasfonts1"/>
          <w:sz w:val="22"/>
          <w:szCs w:val="22"/>
        </w:rPr>
        <w:t xml:space="preserve"> vai </w:t>
      </w:r>
      <w:r w:rsidR="00F747FD">
        <w:rPr>
          <w:rStyle w:val="Noklusjumarindkopasfonts1"/>
          <w:sz w:val="22"/>
          <w:szCs w:val="22"/>
        </w:rPr>
        <w:t>skolotāja</w:t>
      </w:r>
      <w:r>
        <w:rPr>
          <w:rStyle w:val="Noklusjumarindkopasfonts1"/>
          <w:sz w:val="22"/>
          <w:szCs w:val="22"/>
        </w:rPr>
        <w:t xml:space="preserve"> nozīmētais dežurants no konkrētā kursa izvēdina telpu un atbild par kārtību.</w:t>
      </w:r>
    </w:p>
    <w:p w14:paraId="346109D0" w14:textId="77777777" w:rsidR="001F71BB" w:rsidRDefault="001F71BB" w:rsidP="001F71BB">
      <w:pPr>
        <w:rPr>
          <w:rStyle w:val="Noklusjumarindkopasfonts1"/>
          <w:sz w:val="22"/>
        </w:rPr>
      </w:pPr>
    </w:p>
    <w:p w14:paraId="7FD4CDFF" w14:textId="2DBEAC33" w:rsidR="00533C84" w:rsidRDefault="00533C84" w:rsidP="00533C8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Starpbrīžos vai pirms un pēc stundām audzēkņi var izmantot atpūtas zonu pagrabstāvā vai uzgaidāmajā vestibilā un apēst </w:t>
      </w:r>
      <w:r w:rsidR="00A8277C">
        <w:rPr>
          <w:rStyle w:val="Noklusjumarindkopasfonts1"/>
          <w:sz w:val="22"/>
          <w:szCs w:val="22"/>
        </w:rPr>
        <w:t>līdz paņemto</w:t>
      </w:r>
      <w:r>
        <w:rPr>
          <w:rStyle w:val="Noklusjumarindkopasfonts1"/>
          <w:sz w:val="22"/>
          <w:szCs w:val="22"/>
        </w:rPr>
        <w:t xml:space="preserve"> pārtiku. </w:t>
      </w:r>
    </w:p>
    <w:p w14:paraId="06E0D8F4" w14:textId="77777777" w:rsidR="00D22CD6" w:rsidRDefault="00D22CD6" w:rsidP="00D22CD6">
      <w:pPr>
        <w:pStyle w:val="Parasts1"/>
        <w:tabs>
          <w:tab w:val="left" w:pos="851"/>
        </w:tabs>
        <w:jc w:val="both"/>
        <w:textAlignment w:val="auto"/>
        <w:rPr>
          <w:rStyle w:val="Noklusjumarindkopasfonts1"/>
          <w:sz w:val="22"/>
          <w:szCs w:val="22"/>
        </w:rPr>
      </w:pPr>
    </w:p>
    <w:p w14:paraId="412CE046" w14:textId="5A8CBFD3" w:rsidR="001F71BB" w:rsidRPr="001F71BB" w:rsidRDefault="001F71BB" w:rsidP="001F71BB">
      <w:pPr>
        <w:pStyle w:val="Parasts1"/>
        <w:numPr>
          <w:ilvl w:val="0"/>
          <w:numId w:val="19"/>
        </w:numPr>
        <w:tabs>
          <w:tab w:val="left" w:pos="851"/>
        </w:tabs>
        <w:jc w:val="both"/>
        <w:textAlignment w:val="auto"/>
        <w:rPr>
          <w:rStyle w:val="Noklusjumarindkopasfonts1"/>
          <w:b/>
          <w:sz w:val="22"/>
          <w:szCs w:val="22"/>
        </w:rPr>
      </w:pPr>
      <w:r w:rsidRPr="001F71BB">
        <w:rPr>
          <w:rStyle w:val="Noklusjumarindkopasfonts1"/>
          <w:b/>
          <w:sz w:val="22"/>
          <w:szCs w:val="22"/>
        </w:rPr>
        <w:t xml:space="preserve">Kārtība, kādā </w:t>
      </w:r>
      <w:r w:rsidR="00BE486F">
        <w:rPr>
          <w:rStyle w:val="Noklusjumarindkopasfonts1"/>
          <w:b/>
          <w:sz w:val="22"/>
          <w:szCs w:val="22"/>
        </w:rPr>
        <w:t>skolā</w:t>
      </w:r>
      <w:r w:rsidRPr="001F71BB">
        <w:rPr>
          <w:rStyle w:val="Noklusjumarindkopasfonts1"/>
          <w:b/>
          <w:sz w:val="22"/>
          <w:szCs w:val="22"/>
        </w:rPr>
        <w:t xml:space="preserve"> uzturas nepiederošas personas.</w:t>
      </w:r>
    </w:p>
    <w:p w14:paraId="619C3868" w14:textId="0DD6AD8A" w:rsidR="001F71BB" w:rsidRDefault="00BE486F" w:rsidP="001F71BB">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skolas</w:t>
      </w:r>
      <w:r w:rsidR="001F71BB">
        <w:rPr>
          <w:rStyle w:val="Noklusjumarindkopasfonts1"/>
          <w:sz w:val="22"/>
          <w:szCs w:val="22"/>
        </w:rPr>
        <w:t xml:space="preserve"> telpās un pagalmā nepiederošām personām uzturēties aizliegts;</w:t>
      </w:r>
    </w:p>
    <w:p w14:paraId="0DB4F7F0" w14:textId="6A12C107" w:rsidR="001F71BB" w:rsidRDefault="00BE486F" w:rsidP="001F71BB">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skolas</w:t>
      </w:r>
      <w:r w:rsidR="001F71BB">
        <w:rPr>
          <w:rStyle w:val="Noklusjumarindkopasfonts1"/>
          <w:sz w:val="22"/>
          <w:szCs w:val="22"/>
        </w:rPr>
        <w:t xml:space="preserve"> audzēkņu vecāki drīkst atvest bērnu uz nodarbībām un sagaidīt bērnus pēc nodarbībām. Nodarbību laikā audzēkņu vecāki nedrīkst </w:t>
      </w:r>
      <w:r w:rsidR="001F71BB" w:rsidRPr="00787328">
        <w:rPr>
          <w:rStyle w:val="Noklusjumarindkopasfonts1"/>
          <w:sz w:val="22"/>
          <w:szCs w:val="22"/>
        </w:rPr>
        <w:t xml:space="preserve">traucēt </w:t>
      </w:r>
      <w:r w:rsidR="00F747FD">
        <w:rPr>
          <w:rStyle w:val="Noklusjumarindkopasfonts1"/>
          <w:sz w:val="22"/>
          <w:szCs w:val="22"/>
        </w:rPr>
        <w:t>skolotāju</w:t>
      </w:r>
      <w:r w:rsidR="001F71BB">
        <w:rPr>
          <w:rStyle w:val="Noklusjumarindkopasfonts1"/>
          <w:sz w:val="22"/>
          <w:szCs w:val="22"/>
        </w:rPr>
        <w:t xml:space="preserve"> darbu un atrasties nodarbību telpā;</w:t>
      </w:r>
    </w:p>
    <w:p w14:paraId="29A80ADF" w14:textId="02C3E1C4" w:rsidR="001F71BB" w:rsidRDefault="001F71BB" w:rsidP="001F71BB">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 xml:space="preserve">audzēkņu vecāki drīkst uzturēties </w:t>
      </w:r>
      <w:r w:rsidR="00BE486F">
        <w:rPr>
          <w:rStyle w:val="Noklusjumarindkopasfonts1"/>
          <w:sz w:val="22"/>
          <w:szCs w:val="22"/>
        </w:rPr>
        <w:t>skolas</w:t>
      </w:r>
      <w:r>
        <w:rPr>
          <w:rStyle w:val="Noklusjumarindkopasfonts1"/>
          <w:sz w:val="22"/>
          <w:szCs w:val="22"/>
        </w:rPr>
        <w:t xml:space="preserve"> uzgaidāmajās telpās – gaiteņos;</w:t>
      </w:r>
    </w:p>
    <w:p w14:paraId="2FB8BDFF" w14:textId="333366BE" w:rsidR="00321819" w:rsidRDefault="00321819" w:rsidP="001F71BB">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izstāžu apmeklētājiem</w:t>
      </w:r>
      <w:r w:rsidR="00D22CD6">
        <w:rPr>
          <w:rStyle w:val="Noklusjumarindkopasfonts1"/>
          <w:sz w:val="22"/>
          <w:szCs w:val="22"/>
        </w:rPr>
        <w:t>,</w:t>
      </w:r>
      <w:r>
        <w:rPr>
          <w:rStyle w:val="Noklusjumarindkopasfonts1"/>
          <w:sz w:val="22"/>
          <w:szCs w:val="22"/>
        </w:rPr>
        <w:t xml:space="preserve"> ienākot skolā pirms un pēc izstādes apskates</w:t>
      </w:r>
      <w:r w:rsidR="00D22CD6">
        <w:rPr>
          <w:rStyle w:val="Noklusjumarindkopasfonts1"/>
          <w:sz w:val="22"/>
          <w:szCs w:val="22"/>
        </w:rPr>
        <w:t>,</w:t>
      </w:r>
      <w:r>
        <w:rPr>
          <w:rStyle w:val="Noklusjumarindkopasfonts1"/>
          <w:sz w:val="22"/>
          <w:szCs w:val="22"/>
        </w:rPr>
        <w:t xml:space="preserve"> jāpiesakās pie dežuranta</w:t>
      </w:r>
      <w:r w:rsidR="00D22CD6">
        <w:rPr>
          <w:rStyle w:val="Noklusjumarindkopasfonts1"/>
          <w:sz w:val="22"/>
          <w:szCs w:val="22"/>
        </w:rPr>
        <w:t>;</w:t>
      </w:r>
    </w:p>
    <w:p w14:paraId="42524ADC" w14:textId="4555F2C4" w:rsidR="001F71BB" w:rsidRDefault="001F71BB" w:rsidP="001F71BB">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 xml:space="preserve">audzēkņi uz </w:t>
      </w:r>
      <w:r w:rsidR="00BE486F">
        <w:rPr>
          <w:rStyle w:val="Noklusjumarindkopasfonts1"/>
          <w:sz w:val="22"/>
          <w:szCs w:val="22"/>
        </w:rPr>
        <w:t>skolas</w:t>
      </w:r>
      <w:r>
        <w:rPr>
          <w:rStyle w:val="Noklusjumarindkopasfonts1"/>
          <w:sz w:val="22"/>
          <w:szCs w:val="22"/>
        </w:rPr>
        <w:t xml:space="preserve"> nodarbībām nedrīkst ņemt līdzi savus draugus, klases</w:t>
      </w:r>
      <w:r w:rsidR="00E53742">
        <w:rPr>
          <w:rStyle w:val="Noklusjumarindkopasfonts1"/>
          <w:sz w:val="22"/>
          <w:szCs w:val="22"/>
        </w:rPr>
        <w:t xml:space="preserve"> </w:t>
      </w:r>
      <w:r>
        <w:rPr>
          <w:rStyle w:val="Noklusjumarindkopasfonts1"/>
          <w:sz w:val="22"/>
          <w:szCs w:val="22"/>
        </w:rPr>
        <w:t>biedrus</w:t>
      </w:r>
      <w:r w:rsidR="00E53742">
        <w:rPr>
          <w:rStyle w:val="Noklusjumarindkopasfonts1"/>
          <w:sz w:val="22"/>
          <w:szCs w:val="22"/>
        </w:rPr>
        <w:t xml:space="preserve">, radiniekus </w:t>
      </w:r>
      <w:r>
        <w:rPr>
          <w:rStyle w:val="Noklusjumarindkopasfonts1"/>
          <w:sz w:val="22"/>
          <w:szCs w:val="22"/>
        </w:rPr>
        <w:t>un cit</w:t>
      </w:r>
      <w:r w:rsidR="00E53742">
        <w:rPr>
          <w:rStyle w:val="Noklusjumarindkopasfonts1"/>
          <w:sz w:val="22"/>
          <w:szCs w:val="22"/>
        </w:rPr>
        <w:t>as personas</w:t>
      </w:r>
      <w:r>
        <w:rPr>
          <w:rStyle w:val="Noklusjumarindkopasfonts1"/>
          <w:sz w:val="22"/>
          <w:szCs w:val="22"/>
        </w:rPr>
        <w:t>, k</w:t>
      </w:r>
      <w:r w:rsidR="00E53742">
        <w:rPr>
          <w:rStyle w:val="Noklusjumarindkopasfonts1"/>
          <w:sz w:val="22"/>
          <w:szCs w:val="22"/>
        </w:rPr>
        <w:t>uras</w:t>
      </w:r>
      <w:r>
        <w:rPr>
          <w:rStyle w:val="Noklusjumarindkopasfonts1"/>
          <w:sz w:val="22"/>
          <w:szCs w:val="22"/>
        </w:rPr>
        <w:t xml:space="preserve"> nav </w:t>
      </w:r>
      <w:r w:rsidR="00BE486F">
        <w:rPr>
          <w:rStyle w:val="Noklusjumarindkopasfonts1"/>
          <w:sz w:val="22"/>
          <w:szCs w:val="22"/>
        </w:rPr>
        <w:t>skolas</w:t>
      </w:r>
      <w:r>
        <w:rPr>
          <w:rStyle w:val="Noklusjumarindkopasfonts1"/>
          <w:sz w:val="22"/>
          <w:szCs w:val="22"/>
        </w:rPr>
        <w:t xml:space="preserve"> audzēkņu sarakstā;</w:t>
      </w:r>
    </w:p>
    <w:p w14:paraId="6B0FD255" w14:textId="291CE759" w:rsidR="001F71BB" w:rsidRDefault="00BE486F" w:rsidP="001F71BB">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skolas</w:t>
      </w:r>
      <w:r w:rsidR="001F71BB">
        <w:rPr>
          <w:rStyle w:val="Noklusjumarindkopasfonts1"/>
          <w:sz w:val="22"/>
          <w:szCs w:val="22"/>
        </w:rPr>
        <w:t xml:space="preserve"> telpās nepiederošām personām (piem., reklāmas aģentiem un tamlīdzīgu profesiju pārstāvjiem) aizliegts ienākt un demonstrēt, pārdot, dāvināt, izīrēt</w:t>
      </w:r>
      <w:r w:rsidR="00934376">
        <w:rPr>
          <w:rStyle w:val="Noklusjumarindkopasfonts1"/>
          <w:sz w:val="22"/>
          <w:szCs w:val="22"/>
        </w:rPr>
        <w:t xml:space="preserve"> un propagandēt rotaļlietas un videoierakstus, datorspēles, laikrakstus, žurnālus un cita veida publikācijas, kurās propagandēta cietsirdīga uzvedība, vardarbība u.c., kuri rada draudus audzēkņu garīgajai attīstībai, neatkarīgi no izpausmes veida un atrašanās vietas;</w:t>
      </w:r>
    </w:p>
    <w:p w14:paraId="7F18CF33" w14:textId="24725B16" w:rsidR="00934376" w:rsidRDefault="00BE486F" w:rsidP="001F71BB">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skolā</w:t>
      </w:r>
      <w:r w:rsidR="00934376">
        <w:rPr>
          <w:rStyle w:val="Noklusjumarindkopasfonts1"/>
          <w:sz w:val="22"/>
          <w:szCs w:val="22"/>
        </w:rPr>
        <w:t xml:space="preserve"> strādājošam personālam (dežurantam, lietvedei, direktoram, apkopējai vai skolas direktora vietniekam) un </w:t>
      </w:r>
      <w:r w:rsidR="00F747FD">
        <w:rPr>
          <w:rStyle w:val="Noklusjumarindkopasfonts1"/>
          <w:sz w:val="22"/>
          <w:szCs w:val="22"/>
        </w:rPr>
        <w:t>skolotājam</w:t>
      </w:r>
      <w:r w:rsidR="00934376">
        <w:rPr>
          <w:rStyle w:val="Noklusjumarindkopasfonts1"/>
          <w:sz w:val="22"/>
          <w:szCs w:val="22"/>
        </w:rPr>
        <w:t xml:space="preserve"> ir tiesības jebkurai nepiederošai personai (izņemot personas, kuras pavada bērnu uz nodarbībām un sagaida bērnu no nodarbībām) palūgt atstāt </w:t>
      </w:r>
      <w:r>
        <w:rPr>
          <w:rStyle w:val="Noklusjumarindkopasfonts1"/>
          <w:sz w:val="22"/>
          <w:szCs w:val="22"/>
        </w:rPr>
        <w:t>skolas</w:t>
      </w:r>
      <w:r w:rsidR="00934376">
        <w:rPr>
          <w:rStyle w:val="Noklusjumarindkopasfonts1"/>
          <w:sz w:val="22"/>
          <w:szCs w:val="22"/>
        </w:rPr>
        <w:t xml:space="preserve"> telpas un netraucēt darbu;</w:t>
      </w:r>
    </w:p>
    <w:p w14:paraId="5638F0DC" w14:textId="773A6749" w:rsidR="00934376" w:rsidRPr="00934376" w:rsidRDefault="00934376" w:rsidP="00934376">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 xml:space="preserve">gadījumā, ja kāda nepiederoša persona ir ienākusi skolas telpās un kategoriski atsakās atstāt skolas telpas un ar savu uzvedību rada aizdomas par iespējamu alkohola, apreibinošu vielu, narkotisko vielu lietošanu vai iespējamiem psihiska rakstura traucējumiem, nekavējoties ziņot dežurantam, </w:t>
      </w:r>
      <w:r w:rsidR="00F747FD">
        <w:rPr>
          <w:rStyle w:val="Noklusjumarindkopasfonts1"/>
          <w:sz w:val="22"/>
          <w:szCs w:val="22"/>
        </w:rPr>
        <w:t>skolotājam</w:t>
      </w:r>
      <w:r>
        <w:rPr>
          <w:rStyle w:val="Noklusjumarindkopasfonts1"/>
          <w:sz w:val="22"/>
          <w:szCs w:val="22"/>
        </w:rPr>
        <w:t xml:space="preserve"> vai skolā strādājošam personālam, vai ziņot operatīvajam dienestam (Ķekavas novada pašvaldības policijai</w:t>
      </w:r>
      <w:r w:rsidR="0005087E">
        <w:rPr>
          <w:rStyle w:val="Noklusjumarindkopasfonts1"/>
          <w:sz w:val="22"/>
          <w:szCs w:val="22"/>
        </w:rPr>
        <w:t>).</w:t>
      </w:r>
    </w:p>
    <w:p w14:paraId="157040D7" w14:textId="77777777" w:rsidR="00CD5450" w:rsidRDefault="00CD5450" w:rsidP="00CD5450">
      <w:pPr>
        <w:pStyle w:val="Sarakstarindkopa"/>
        <w:rPr>
          <w:rStyle w:val="Noklusjumarindkopasfonts1"/>
        </w:rPr>
      </w:pPr>
    </w:p>
    <w:p w14:paraId="71DE4C84" w14:textId="70FE7271" w:rsidR="00D9299D" w:rsidRDefault="00A02414" w:rsidP="00D9299D">
      <w:pPr>
        <w:pStyle w:val="Parasts1"/>
        <w:tabs>
          <w:tab w:val="left" w:pos="851"/>
        </w:tabs>
        <w:jc w:val="center"/>
        <w:textAlignment w:val="auto"/>
        <w:rPr>
          <w:b/>
          <w:sz w:val="22"/>
          <w:szCs w:val="22"/>
        </w:rPr>
      </w:pPr>
      <w:r w:rsidRPr="00D9299D">
        <w:rPr>
          <w:b/>
          <w:sz w:val="22"/>
          <w:szCs w:val="22"/>
        </w:rPr>
        <w:t xml:space="preserve">III </w:t>
      </w:r>
      <w:r w:rsidR="00934376" w:rsidRPr="00787328">
        <w:rPr>
          <w:b/>
          <w:sz w:val="22"/>
          <w:szCs w:val="22"/>
        </w:rPr>
        <w:t>Audzēkņu</w:t>
      </w:r>
      <w:r w:rsidR="00934376">
        <w:rPr>
          <w:b/>
          <w:sz w:val="22"/>
          <w:szCs w:val="22"/>
        </w:rPr>
        <w:t xml:space="preserve"> tiesības</w:t>
      </w:r>
    </w:p>
    <w:p w14:paraId="258B5193" w14:textId="77777777" w:rsidR="00D9299D" w:rsidRDefault="00D9299D" w:rsidP="00D9299D">
      <w:pPr>
        <w:pStyle w:val="Parasts1"/>
        <w:tabs>
          <w:tab w:val="left" w:pos="851"/>
        </w:tabs>
        <w:jc w:val="center"/>
        <w:textAlignment w:val="auto"/>
        <w:rPr>
          <w:sz w:val="22"/>
          <w:szCs w:val="22"/>
        </w:rPr>
      </w:pPr>
    </w:p>
    <w:p w14:paraId="5E57B636" w14:textId="6C088277" w:rsidR="00934376" w:rsidRDefault="00934376"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Ikvienam audzēknim ir tiesības uz netraucētu mācību darbu stundās.</w:t>
      </w:r>
    </w:p>
    <w:p w14:paraId="1D81F8F5" w14:textId="77777777" w:rsidR="00934376" w:rsidRDefault="00934376" w:rsidP="00934376">
      <w:pPr>
        <w:pStyle w:val="Parasts1"/>
        <w:tabs>
          <w:tab w:val="left" w:pos="851"/>
        </w:tabs>
        <w:ind w:left="360"/>
        <w:jc w:val="both"/>
        <w:textAlignment w:val="auto"/>
        <w:rPr>
          <w:rStyle w:val="Noklusjumarindkopasfonts1"/>
          <w:sz w:val="22"/>
          <w:szCs w:val="22"/>
        </w:rPr>
      </w:pPr>
    </w:p>
    <w:p w14:paraId="6DA19CC7" w14:textId="4A9B8FAF" w:rsidR="00934376" w:rsidRDefault="00934376"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Tiesības uz nodrošinātu veselības un dzīvības aizsardzību skolā un tās organizētajos pasākumos. Pret bērnu nedrīkst izturēties cietsirdīgi, nedrīkst fiziski sodīt, mocīt, kā arī aizskart viņa cieņu un godu.</w:t>
      </w:r>
    </w:p>
    <w:p w14:paraId="65F8DE19" w14:textId="77777777" w:rsidR="00934376" w:rsidRDefault="00934376" w:rsidP="00BE486F">
      <w:pPr>
        <w:rPr>
          <w:rStyle w:val="Noklusjumarindkopasfonts1"/>
          <w:sz w:val="22"/>
        </w:rPr>
      </w:pPr>
    </w:p>
    <w:p w14:paraId="4CE41B51" w14:textId="7F6631F7" w:rsidR="00934376" w:rsidRDefault="00934376"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Uz </w:t>
      </w:r>
      <w:r w:rsidRPr="00787328">
        <w:rPr>
          <w:rStyle w:val="Noklusjumarindkopasfonts1"/>
          <w:sz w:val="22"/>
          <w:szCs w:val="22"/>
        </w:rPr>
        <w:t>profesionālās ievirzes programmas</w:t>
      </w:r>
      <w:r>
        <w:rPr>
          <w:rStyle w:val="Noklusjumarindkopasfonts1"/>
          <w:sz w:val="22"/>
          <w:szCs w:val="22"/>
        </w:rPr>
        <w:t xml:space="preserve"> “Vizuāli plastiskā māksla” </w:t>
      </w:r>
      <w:r w:rsidR="00D22CD6">
        <w:rPr>
          <w:rStyle w:val="Noklusjumarindkopasfonts1"/>
          <w:sz w:val="22"/>
          <w:szCs w:val="22"/>
        </w:rPr>
        <w:t>ap</w:t>
      </w:r>
      <w:r>
        <w:rPr>
          <w:rStyle w:val="Noklusjumarindkopasfonts1"/>
          <w:sz w:val="22"/>
          <w:szCs w:val="22"/>
        </w:rPr>
        <w:t>guvi, kas ietver gan teorētiskās, gan praktiskās mācības</w:t>
      </w:r>
      <w:r w:rsidR="00BE486F">
        <w:rPr>
          <w:rStyle w:val="Noklusjumarindkopasfonts1"/>
          <w:sz w:val="22"/>
          <w:szCs w:val="22"/>
        </w:rPr>
        <w:t>, kā arī radošo darbību.</w:t>
      </w:r>
    </w:p>
    <w:p w14:paraId="2EF7E89A" w14:textId="77777777" w:rsidR="00BE486F" w:rsidRDefault="00BE486F" w:rsidP="00BE486F">
      <w:pPr>
        <w:rPr>
          <w:rStyle w:val="Noklusjumarindkopasfonts1"/>
          <w:sz w:val="22"/>
        </w:rPr>
      </w:pPr>
    </w:p>
    <w:p w14:paraId="697B0190" w14:textId="13C284C5" w:rsidR="00BE486F" w:rsidRDefault="00787328" w:rsidP="00A02414">
      <w:pPr>
        <w:pStyle w:val="Parasts1"/>
        <w:numPr>
          <w:ilvl w:val="0"/>
          <w:numId w:val="19"/>
        </w:numPr>
        <w:tabs>
          <w:tab w:val="left" w:pos="851"/>
        </w:tabs>
        <w:jc w:val="both"/>
        <w:textAlignment w:val="auto"/>
        <w:rPr>
          <w:rStyle w:val="Noklusjumarindkopasfonts1"/>
          <w:sz w:val="22"/>
          <w:szCs w:val="22"/>
        </w:rPr>
      </w:pPr>
      <w:r w:rsidRPr="00787328">
        <w:rPr>
          <w:rStyle w:val="Noklusjumarindkopasfonts1"/>
          <w:sz w:val="22"/>
          <w:szCs w:val="22"/>
        </w:rPr>
        <w:t>Audzēkņie</w:t>
      </w:r>
      <w:r w:rsidR="00BE486F" w:rsidRPr="00787328">
        <w:rPr>
          <w:rStyle w:val="Noklusjumarindkopasfonts1"/>
          <w:sz w:val="22"/>
          <w:szCs w:val="22"/>
        </w:rPr>
        <w:t>m</w:t>
      </w:r>
      <w:r w:rsidR="00BE486F">
        <w:rPr>
          <w:rStyle w:val="Noklusjumarindkopasfonts1"/>
          <w:sz w:val="22"/>
          <w:szCs w:val="22"/>
        </w:rPr>
        <w:t xml:space="preserve"> ir tiesības attīstīt savas radošās spējas.</w:t>
      </w:r>
    </w:p>
    <w:p w14:paraId="75DF1C38" w14:textId="77777777" w:rsidR="00BE486F" w:rsidRDefault="00BE486F" w:rsidP="00BE486F">
      <w:pPr>
        <w:rPr>
          <w:rStyle w:val="Noklusjumarindkopasfonts1"/>
          <w:sz w:val="22"/>
        </w:rPr>
      </w:pPr>
    </w:p>
    <w:p w14:paraId="703EE1E0" w14:textId="3A21AFF2" w:rsidR="00BE486F" w:rsidRDefault="00AB3120" w:rsidP="00BE486F">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lastRenderedPageBreak/>
        <w:t>Ir t</w:t>
      </w:r>
      <w:r w:rsidR="003E48DA">
        <w:rPr>
          <w:rStyle w:val="Noklusjumarindkopasfonts1"/>
          <w:sz w:val="22"/>
          <w:szCs w:val="22"/>
        </w:rPr>
        <w:t>i</w:t>
      </w:r>
      <w:r>
        <w:rPr>
          <w:rStyle w:val="Noklusjumarindkopasfonts1"/>
          <w:sz w:val="22"/>
          <w:szCs w:val="22"/>
        </w:rPr>
        <w:t>esības</w:t>
      </w:r>
      <w:r w:rsidR="003E48DA">
        <w:rPr>
          <w:rStyle w:val="Noklusjumarindkopasfonts1"/>
          <w:sz w:val="22"/>
          <w:szCs w:val="22"/>
        </w:rPr>
        <w:t xml:space="preserve"> i</w:t>
      </w:r>
      <w:r w:rsidR="00BE486F">
        <w:rPr>
          <w:rStyle w:val="Noklusjumarindkopasfonts1"/>
          <w:sz w:val="22"/>
          <w:szCs w:val="22"/>
        </w:rPr>
        <w:t>egūt kvalitatīvas zināšanas mācību priekšmetos, saņemt paskaidrojumus un konsultācijas jaunās vielas un papildjautājumu apguvē.</w:t>
      </w:r>
    </w:p>
    <w:p w14:paraId="15556F19" w14:textId="77777777" w:rsidR="00BE486F" w:rsidRPr="00BE486F" w:rsidRDefault="00BE486F" w:rsidP="00BE486F">
      <w:pPr>
        <w:pStyle w:val="Parasts1"/>
        <w:tabs>
          <w:tab w:val="left" w:pos="851"/>
        </w:tabs>
        <w:jc w:val="both"/>
        <w:textAlignment w:val="auto"/>
        <w:rPr>
          <w:rStyle w:val="Noklusjumarindkopasfonts1"/>
          <w:sz w:val="22"/>
          <w:szCs w:val="22"/>
        </w:rPr>
      </w:pPr>
    </w:p>
    <w:p w14:paraId="6C50BBBB" w14:textId="3CF0C43E"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Pilnveidoties kulturālā un tikumiskā gaisotnē.</w:t>
      </w:r>
    </w:p>
    <w:p w14:paraId="12F0A5CD" w14:textId="77777777" w:rsidR="00BE486F" w:rsidRDefault="00BE486F" w:rsidP="00BE486F">
      <w:pPr>
        <w:rPr>
          <w:rStyle w:val="Noklusjumarindkopasfonts1"/>
          <w:sz w:val="22"/>
        </w:rPr>
      </w:pPr>
    </w:p>
    <w:p w14:paraId="7BA563C0" w14:textId="0934093F"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Pārstāvēt skolu dažāda mēroga pasākumos, konkursos, izstādēs. </w:t>
      </w:r>
    </w:p>
    <w:p w14:paraId="151DDC0F" w14:textId="77777777" w:rsidR="00BE486F" w:rsidRDefault="00BE486F" w:rsidP="00BE486F">
      <w:pPr>
        <w:rPr>
          <w:rStyle w:val="Noklusjumarindkopasfonts1"/>
          <w:sz w:val="22"/>
        </w:rPr>
      </w:pPr>
    </w:p>
    <w:p w14:paraId="2C535CDA" w14:textId="28BDFA5C"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Saņemt no </w:t>
      </w:r>
      <w:r w:rsidR="00F747FD">
        <w:rPr>
          <w:rStyle w:val="Noklusjumarindkopasfonts1"/>
          <w:sz w:val="22"/>
          <w:szCs w:val="22"/>
        </w:rPr>
        <w:t>skolotājiem</w:t>
      </w:r>
      <w:r>
        <w:rPr>
          <w:rStyle w:val="Noklusjumarindkopasfonts1"/>
          <w:sz w:val="22"/>
          <w:szCs w:val="22"/>
        </w:rPr>
        <w:t xml:space="preserve"> savlaicīgu informāciju par patstāvīgajiem darbiem, plānotajiem mācību uzdevumiem un to apjomu. </w:t>
      </w:r>
    </w:p>
    <w:p w14:paraId="50F275AE" w14:textId="77777777" w:rsidR="00BE486F" w:rsidRDefault="00BE486F" w:rsidP="00BE486F">
      <w:pPr>
        <w:rPr>
          <w:rStyle w:val="Noklusjumarindkopasfonts1"/>
          <w:sz w:val="22"/>
        </w:rPr>
      </w:pPr>
    </w:p>
    <w:p w14:paraId="6999EBA8" w14:textId="13A08F15"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Mācību procesā izmantot skolas tehniskās ierīces (datortehniku, grafikas presi, keramikas virpas) tikai </w:t>
      </w:r>
      <w:r w:rsidR="00F747FD">
        <w:rPr>
          <w:rStyle w:val="Noklusjumarindkopasfonts1"/>
          <w:sz w:val="22"/>
          <w:szCs w:val="22"/>
        </w:rPr>
        <w:t>skolotāja</w:t>
      </w:r>
      <w:r>
        <w:rPr>
          <w:rStyle w:val="Noklusjumarindkopasfonts1"/>
          <w:sz w:val="22"/>
          <w:szCs w:val="22"/>
        </w:rPr>
        <w:t xml:space="preserve"> klātbūtnē. </w:t>
      </w:r>
    </w:p>
    <w:p w14:paraId="38FFA2BF" w14:textId="77777777" w:rsidR="00BE486F" w:rsidRDefault="00BE486F" w:rsidP="00BE486F">
      <w:pPr>
        <w:rPr>
          <w:rStyle w:val="Noklusjumarindkopasfonts1"/>
          <w:sz w:val="22"/>
        </w:rPr>
      </w:pPr>
    </w:p>
    <w:p w14:paraId="1C1050FC" w14:textId="4307B9FD"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Izglītošanās procesā izmantot skolas telpas, grāmatu fondu un mācību līdzekļus bez maksas.</w:t>
      </w:r>
    </w:p>
    <w:p w14:paraId="6073F7F5" w14:textId="77777777" w:rsidR="00BE486F" w:rsidRDefault="00BE486F" w:rsidP="00BE486F">
      <w:pPr>
        <w:rPr>
          <w:rStyle w:val="Noklusjumarindkopasfonts1"/>
          <w:sz w:val="22"/>
        </w:rPr>
      </w:pPr>
    </w:p>
    <w:p w14:paraId="1A76F3CE" w14:textId="73A6E42F"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Audzēkņiem ir tiesības uz personiskās mantas </w:t>
      </w:r>
      <w:r w:rsidRPr="00787328">
        <w:rPr>
          <w:rStyle w:val="Noklusjumarindkopasfonts1"/>
          <w:sz w:val="22"/>
          <w:szCs w:val="22"/>
        </w:rPr>
        <w:t>aizsardzību</w:t>
      </w:r>
      <w:r w:rsidR="00787328" w:rsidRPr="00787328">
        <w:rPr>
          <w:rStyle w:val="Noklusjumarindkopasfonts1"/>
          <w:sz w:val="22"/>
          <w:szCs w:val="22"/>
        </w:rPr>
        <w:t xml:space="preserve"> skolā</w:t>
      </w:r>
      <w:r w:rsidRPr="00787328">
        <w:rPr>
          <w:rStyle w:val="Noklusjumarindkopasfonts1"/>
          <w:sz w:val="22"/>
          <w:szCs w:val="22"/>
        </w:rPr>
        <w:t>.</w:t>
      </w:r>
    </w:p>
    <w:p w14:paraId="7B1DC9EA" w14:textId="77777777" w:rsidR="00BE486F" w:rsidRDefault="00BE486F" w:rsidP="00BE486F">
      <w:pPr>
        <w:rPr>
          <w:rStyle w:val="Noklusjumarindkopasfonts1"/>
          <w:sz w:val="22"/>
        </w:rPr>
      </w:pPr>
    </w:p>
    <w:p w14:paraId="114ABC12" w14:textId="21B1D9FE"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Domstarpību gadījumā lūgt palīdzību skolas administrācijā.</w:t>
      </w:r>
    </w:p>
    <w:p w14:paraId="31E886F2" w14:textId="77777777" w:rsidR="00BE486F" w:rsidRDefault="00BE486F" w:rsidP="00BE486F">
      <w:pPr>
        <w:rPr>
          <w:rStyle w:val="Noklusjumarindkopasfonts1"/>
          <w:sz w:val="22"/>
        </w:rPr>
      </w:pPr>
    </w:p>
    <w:p w14:paraId="3F04B034" w14:textId="3A921A54"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Ierosināt skolas Nolikuma izmaiņas un papildinājumus, veidot audzēkņu pašpārvaldes struktūru.</w:t>
      </w:r>
    </w:p>
    <w:p w14:paraId="77F7E4B6" w14:textId="77777777" w:rsidR="00BE486F" w:rsidRDefault="00BE486F" w:rsidP="00BE486F">
      <w:pPr>
        <w:rPr>
          <w:rStyle w:val="Noklusjumarindkopasfonts1"/>
          <w:sz w:val="22"/>
        </w:rPr>
      </w:pPr>
    </w:p>
    <w:p w14:paraId="1208D59F" w14:textId="47B721EE"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Apmeklēt skolu un iegūt mūsdienu prasībām atbilstošu izglītību.</w:t>
      </w:r>
    </w:p>
    <w:p w14:paraId="51A9CACE" w14:textId="77777777" w:rsidR="00BE486F" w:rsidRDefault="00BE486F" w:rsidP="00BE486F">
      <w:pPr>
        <w:rPr>
          <w:rStyle w:val="Noklusjumarindkopasfonts1"/>
          <w:sz w:val="22"/>
        </w:rPr>
      </w:pPr>
    </w:p>
    <w:p w14:paraId="579D8951" w14:textId="0C94B953" w:rsidR="00BE486F" w:rsidRDefault="00BE486F"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Saņemt motivētu savu teorētisko, praktisko zināšanu, radošās darbības un uzvedības novērtējumu.</w:t>
      </w:r>
    </w:p>
    <w:p w14:paraId="65F4E614" w14:textId="77777777" w:rsidR="00BE486F" w:rsidRDefault="00BE486F" w:rsidP="00442B20">
      <w:pPr>
        <w:rPr>
          <w:rStyle w:val="Noklusjumarindkopasfonts1"/>
          <w:sz w:val="22"/>
        </w:rPr>
      </w:pPr>
    </w:p>
    <w:p w14:paraId="40966D89" w14:textId="57B8EECA" w:rsidR="00BE486F" w:rsidRDefault="00442B20"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Audzēkņiem ir tiesības atklāti izteikt savu argumentētu viedokli un palīdzēt ar ieteikumiem.</w:t>
      </w:r>
    </w:p>
    <w:p w14:paraId="5AFA751A" w14:textId="77777777" w:rsidR="00442B20" w:rsidRDefault="00442B20" w:rsidP="00442B20">
      <w:pPr>
        <w:rPr>
          <w:rStyle w:val="Noklusjumarindkopasfonts1"/>
          <w:sz w:val="22"/>
        </w:rPr>
      </w:pPr>
    </w:p>
    <w:p w14:paraId="6CAD9A04" w14:textId="5662BD1D" w:rsidR="00442B20" w:rsidRDefault="00442B20"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Paust savu attieksmi pret apmācības saturu un mācību metodēm.</w:t>
      </w:r>
    </w:p>
    <w:p w14:paraId="3C1A696C" w14:textId="77777777" w:rsidR="00442B20" w:rsidRDefault="00442B20" w:rsidP="00442B20">
      <w:pPr>
        <w:rPr>
          <w:rStyle w:val="Noklusjumarindkopasfonts1"/>
          <w:sz w:val="22"/>
        </w:rPr>
      </w:pPr>
    </w:p>
    <w:p w14:paraId="24FDEA83" w14:textId="28593D4D" w:rsidR="00442B20" w:rsidRDefault="00442B20"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Izteikt priekšlikumus skolas dzīves pilnveidošanai.</w:t>
      </w:r>
    </w:p>
    <w:p w14:paraId="20252F2A" w14:textId="77777777" w:rsidR="00442B20" w:rsidRDefault="00442B20" w:rsidP="00442B20">
      <w:pPr>
        <w:rPr>
          <w:rStyle w:val="Noklusjumarindkopasfonts1"/>
          <w:sz w:val="22"/>
        </w:rPr>
      </w:pPr>
    </w:p>
    <w:p w14:paraId="02916D92" w14:textId="05294724" w:rsidR="00442B20" w:rsidRDefault="00442B20"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Koleģiāli izvērtēt audzēkņu uzvedību un mācību darbu, palīdzēt uzlabot situāciju.</w:t>
      </w:r>
    </w:p>
    <w:p w14:paraId="1FFEB16D" w14:textId="77777777" w:rsidR="006D0DAA" w:rsidRDefault="006D0DAA" w:rsidP="00533C84">
      <w:pPr>
        <w:rPr>
          <w:rStyle w:val="Noklusjumarindkopasfonts1"/>
          <w:sz w:val="22"/>
        </w:rPr>
      </w:pPr>
    </w:p>
    <w:p w14:paraId="7F1389D4" w14:textId="43EFF770" w:rsidR="00442B20" w:rsidRDefault="00442B20"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Piedalīties </w:t>
      </w:r>
      <w:r w:rsidR="00E53742">
        <w:rPr>
          <w:rStyle w:val="Noklusjumarindkopasfonts1"/>
          <w:sz w:val="22"/>
          <w:szCs w:val="22"/>
        </w:rPr>
        <w:t xml:space="preserve">skolas </w:t>
      </w:r>
      <w:r>
        <w:rPr>
          <w:rStyle w:val="Noklusjumarindkopasfonts1"/>
          <w:sz w:val="22"/>
          <w:szCs w:val="22"/>
        </w:rPr>
        <w:t>sabiedriskaj</w:t>
      </w:r>
      <w:r w:rsidR="00E53742">
        <w:rPr>
          <w:rStyle w:val="Noklusjumarindkopasfonts1"/>
          <w:sz w:val="22"/>
          <w:szCs w:val="22"/>
        </w:rPr>
        <w:t>ā</w:t>
      </w:r>
      <w:r>
        <w:rPr>
          <w:rStyle w:val="Noklusjumarindkopasfonts1"/>
          <w:sz w:val="22"/>
          <w:szCs w:val="22"/>
        </w:rPr>
        <w:t xml:space="preserve"> d</w:t>
      </w:r>
      <w:r w:rsidR="00E53742">
        <w:rPr>
          <w:rStyle w:val="Noklusjumarindkopasfonts1"/>
          <w:sz w:val="22"/>
          <w:szCs w:val="22"/>
        </w:rPr>
        <w:t>zīvē</w:t>
      </w:r>
      <w:r>
        <w:rPr>
          <w:rStyle w:val="Noklusjumarindkopasfonts1"/>
          <w:sz w:val="22"/>
          <w:szCs w:val="22"/>
        </w:rPr>
        <w:t>.</w:t>
      </w:r>
    </w:p>
    <w:p w14:paraId="3E5642DB" w14:textId="77777777" w:rsidR="00442B20" w:rsidRDefault="00442B20" w:rsidP="00442B20">
      <w:pPr>
        <w:rPr>
          <w:rStyle w:val="Noklusjumarindkopasfonts1"/>
          <w:sz w:val="22"/>
        </w:rPr>
      </w:pPr>
    </w:p>
    <w:p w14:paraId="7FB0D7DD" w14:textId="42ED6581" w:rsidR="00442B20" w:rsidRDefault="00442B20"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Saņemt informāciju par visiem ar izglītošanos saistītiem jautājumiem.</w:t>
      </w:r>
    </w:p>
    <w:p w14:paraId="2258DE12" w14:textId="77777777" w:rsidR="00442B20" w:rsidRDefault="00442B20" w:rsidP="00442B20">
      <w:pPr>
        <w:rPr>
          <w:rStyle w:val="Noklusjumarindkopasfonts1"/>
          <w:sz w:val="22"/>
        </w:rPr>
      </w:pPr>
    </w:p>
    <w:p w14:paraId="56F8D038" w14:textId="5B1A3D34" w:rsidR="00442B20" w:rsidRDefault="00442B20" w:rsidP="00A02414">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Par izcilām sekmēm mācībās vai konkursos saņemt pamudinājumus un apbalvojumus.</w:t>
      </w:r>
    </w:p>
    <w:p w14:paraId="18AAED81" w14:textId="17F78558" w:rsidR="00442B20" w:rsidRDefault="00442B20" w:rsidP="00442B20">
      <w:pPr>
        <w:pStyle w:val="Parasts1"/>
        <w:tabs>
          <w:tab w:val="left" w:pos="851"/>
        </w:tabs>
        <w:jc w:val="both"/>
        <w:textAlignment w:val="auto"/>
        <w:rPr>
          <w:rStyle w:val="Noklusjumarindkopasfonts1"/>
          <w:rFonts w:asciiTheme="minorHAnsi" w:eastAsiaTheme="minorHAnsi" w:hAnsiTheme="minorHAnsi" w:cstheme="minorBidi"/>
          <w:sz w:val="22"/>
          <w:szCs w:val="22"/>
          <w:lang w:eastAsia="en-US"/>
        </w:rPr>
      </w:pPr>
    </w:p>
    <w:p w14:paraId="0DC32E4E" w14:textId="77777777" w:rsidR="00442B20" w:rsidRDefault="00442B20" w:rsidP="00442B20">
      <w:pPr>
        <w:pStyle w:val="Parasts1"/>
        <w:tabs>
          <w:tab w:val="left" w:pos="851"/>
        </w:tabs>
        <w:jc w:val="both"/>
        <w:textAlignment w:val="auto"/>
        <w:rPr>
          <w:rStyle w:val="Noklusjumarindkopasfonts1"/>
          <w:sz w:val="22"/>
          <w:szCs w:val="22"/>
        </w:rPr>
      </w:pPr>
    </w:p>
    <w:p w14:paraId="0DA70291" w14:textId="4335726B" w:rsidR="00442B20" w:rsidRDefault="00442B20" w:rsidP="00442B20">
      <w:pPr>
        <w:pStyle w:val="Parasts1"/>
        <w:tabs>
          <w:tab w:val="left" w:pos="851"/>
        </w:tabs>
        <w:ind w:left="360"/>
        <w:jc w:val="center"/>
        <w:textAlignment w:val="auto"/>
        <w:rPr>
          <w:sz w:val="22"/>
          <w:szCs w:val="22"/>
        </w:rPr>
      </w:pPr>
      <w:r w:rsidRPr="00D9299D">
        <w:rPr>
          <w:b/>
          <w:sz w:val="22"/>
          <w:szCs w:val="22"/>
        </w:rPr>
        <w:t xml:space="preserve">IV </w:t>
      </w:r>
      <w:r w:rsidRPr="00787328">
        <w:rPr>
          <w:b/>
          <w:sz w:val="22"/>
          <w:szCs w:val="22"/>
        </w:rPr>
        <w:t>Audzēkņa</w:t>
      </w:r>
      <w:r>
        <w:rPr>
          <w:b/>
          <w:sz w:val="22"/>
          <w:szCs w:val="22"/>
        </w:rPr>
        <w:t xml:space="preserve"> pienākumi</w:t>
      </w:r>
    </w:p>
    <w:p w14:paraId="12405F33" w14:textId="77777777" w:rsidR="00442B20" w:rsidRDefault="00442B20" w:rsidP="00442B20">
      <w:pPr>
        <w:rPr>
          <w:rStyle w:val="Noklusjumarindkopasfonts1"/>
          <w:sz w:val="22"/>
        </w:rPr>
      </w:pPr>
    </w:p>
    <w:p w14:paraId="4C8B2CBE" w14:textId="786770B0" w:rsidR="00442B20" w:rsidRPr="0002548E" w:rsidRDefault="00442B20" w:rsidP="00A02414">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Iegūt profesionālās ievirzes izglītību programmā “Vizuāli plastiskā māksla”.</w:t>
      </w:r>
    </w:p>
    <w:p w14:paraId="335B01AE" w14:textId="77777777" w:rsidR="00442B20" w:rsidRPr="0002548E" w:rsidRDefault="00442B20" w:rsidP="00442B20">
      <w:pPr>
        <w:pStyle w:val="Parasts1"/>
        <w:tabs>
          <w:tab w:val="left" w:pos="851"/>
        </w:tabs>
        <w:ind w:left="360"/>
        <w:jc w:val="both"/>
        <w:textAlignment w:val="auto"/>
        <w:rPr>
          <w:rStyle w:val="Noklusjumarindkopasfonts1"/>
          <w:sz w:val="22"/>
          <w:szCs w:val="22"/>
        </w:rPr>
      </w:pPr>
    </w:p>
    <w:p w14:paraId="6647E7BC" w14:textId="4606CC16" w:rsidR="00442B20" w:rsidRPr="0002548E" w:rsidRDefault="00442B20" w:rsidP="00442B20">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Mācīties atbilstoši savām spējām, fiziskai un garīgai attīstībai.</w:t>
      </w:r>
    </w:p>
    <w:p w14:paraId="0AC20B50" w14:textId="77777777" w:rsidR="00442B20" w:rsidRPr="0002548E" w:rsidRDefault="00442B20" w:rsidP="00442B20">
      <w:pPr>
        <w:rPr>
          <w:rStyle w:val="Noklusjumarindkopasfonts1"/>
          <w:sz w:val="22"/>
        </w:rPr>
      </w:pPr>
    </w:p>
    <w:p w14:paraId="0DD04A60" w14:textId="3E3AFBC9" w:rsidR="00442B20" w:rsidRPr="0002548E" w:rsidRDefault="00442B20" w:rsidP="00442B20">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Ievērot iekšējās kārtības noteikumus.</w:t>
      </w:r>
    </w:p>
    <w:p w14:paraId="0443F69C" w14:textId="77777777" w:rsidR="00442B20" w:rsidRPr="0002548E" w:rsidRDefault="00442B20" w:rsidP="00442B20">
      <w:pPr>
        <w:rPr>
          <w:rStyle w:val="Noklusjumarindkopasfonts1"/>
          <w:sz w:val="22"/>
        </w:rPr>
      </w:pPr>
    </w:p>
    <w:p w14:paraId="77DA1426" w14:textId="04B56867" w:rsidR="00442B20" w:rsidRPr="0002548E" w:rsidRDefault="00442B20" w:rsidP="00442B20">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Ievērot skolotāja vai skolas dežuranta norādījumus.</w:t>
      </w:r>
    </w:p>
    <w:p w14:paraId="01C3F7D2" w14:textId="77777777" w:rsidR="00442B20" w:rsidRPr="0002548E" w:rsidRDefault="00442B20" w:rsidP="00442B20">
      <w:pPr>
        <w:rPr>
          <w:rStyle w:val="Noklusjumarindkopasfonts1"/>
          <w:sz w:val="22"/>
        </w:rPr>
      </w:pPr>
    </w:p>
    <w:p w14:paraId="50FC7FE9" w14:textId="551B70ED" w:rsidR="00442B20" w:rsidRPr="0002548E" w:rsidRDefault="00442B20" w:rsidP="00442B20">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Ar cieņu izturēties pret skolas personālu un skolotājiem. Sveicināt, ienākot skolā, un atvadīties</w:t>
      </w:r>
      <w:r w:rsidR="000D05DD" w:rsidRPr="0002548E">
        <w:rPr>
          <w:rStyle w:val="Noklusjumarindkopasfonts1"/>
          <w:sz w:val="22"/>
          <w:szCs w:val="22"/>
        </w:rPr>
        <w:t>,</w:t>
      </w:r>
      <w:r w:rsidRPr="0002548E">
        <w:rPr>
          <w:rStyle w:val="Noklusjumarindkopasfonts1"/>
          <w:sz w:val="22"/>
          <w:szCs w:val="22"/>
        </w:rPr>
        <w:t xml:space="preserve"> aizejot</w:t>
      </w:r>
      <w:r w:rsidR="000D05DD" w:rsidRPr="0002548E">
        <w:rPr>
          <w:rStyle w:val="Noklusjumarindkopasfonts1"/>
          <w:sz w:val="22"/>
          <w:szCs w:val="22"/>
        </w:rPr>
        <w:t xml:space="preserve"> no skolas</w:t>
      </w:r>
      <w:r w:rsidRPr="0002548E">
        <w:rPr>
          <w:rStyle w:val="Noklusjumarindkopasfonts1"/>
          <w:sz w:val="22"/>
          <w:szCs w:val="22"/>
        </w:rPr>
        <w:t>.</w:t>
      </w:r>
    </w:p>
    <w:p w14:paraId="61F37D6F" w14:textId="77777777" w:rsidR="00442B20" w:rsidRPr="0002548E" w:rsidRDefault="00442B20" w:rsidP="00442B20">
      <w:pPr>
        <w:rPr>
          <w:rStyle w:val="Noklusjumarindkopasfonts1"/>
          <w:sz w:val="22"/>
        </w:rPr>
      </w:pPr>
    </w:p>
    <w:p w14:paraId="551A030A" w14:textId="6368EC7D" w:rsidR="00442B20" w:rsidRPr="0002548E" w:rsidRDefault="00442B20" w:rsidP="00442B20">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 xml:space="preserve">Saudzēt skolas vidi, inventāru, bet par radītajiem materiālajiem </w:t>
      </w:r>
      <w:r w:rsidR="00E4710A" w:rsidRPr="0002548E">
        <w:rPr>
          <w:rStyle w:val="Noklusjumarindkopasfonts1"/>
          <w:sz w:val="22"/>
          <w:szCs w:val="22"/>
        </w:rPr>
        <w:t>z</w:t>
      </w:r>
      <w:r w:rsidRPr="0002548E">
        <w:rPr>
          <w:rStyle w:val="Noklusjumarindkopasfonts1"/>
          <w:sz w:val="22"/>
          <w:szCs w:val="22"/>
        </w:rPr>
        <w:t>audējumiem</w:t>
      </w:r>
      <w:r w:rsidR="00E4710A" w:rsidRPr="0002548E">
        <w:rPr>
          <w:rStyle w:val="Noklusjumarindkopasfonts1"/>
          <w:sz w:val="22"/>
          <w:szCs w:val="22"/>
        </w:rPr>
        <w:t>,</w:t>
      </w:r>
      <w:r w:rsidRPr="0002548E">
        <w:rPr>
          <w:rStyle w:val="Noklusjumarindkopasfonts1"/>
          <w:sz w:val="22"/>
          <w:szCs w:val="22"/>
        </w:rPr>
        <w:t xml:space="preserve"> bojājot inventāru, molbertus, sagriežot galda virsmas, laužot ķeblīšus, nošķaidot sienas ar krāsu, tāfeles, tualetes</w:t>
      </w:r>
      <w:r w:rsidR="00E4710A" w:rsidRPr="0002548E">
        <w:rPr>
          <w:rStyle w:val="Noklusjumarindkopasfonts1"/>
          <w:sz w:val="22"/>
          <w:szCs w:val="22"/>
        </w:rPr>
        <w:t xml:space="preserve"> telpās mētājoties vai pielipinot higiēnas vajadzībām paredzēto papīru pie sienas, aplipinot ar māliem, plastilīniem mācību telpu sienas vai inventāru, bojājot skolas mācību grāmatas un ģipša modeļus, </w:t>
      </w:r>
      <w:r w:rsidR="00E4710A" w:rsidRPr="0002548E">
        <w:rPr>
          <w:rStyle w:val="Noklusjumarindkopasfonts1"/>
          <w:sz w:val="22"/>
          <w:szCs w:val="22"/>
        </w:rPr>
        <w:lastRenderedPageBreak/>
        <w:t>apzināti bojājot citu audzēkņu darbus un veicot citas kaitnieciskas darbības, vecākiem vai aizbildņiem likumā noteiktajā kārtībā jāatlīdzina skolai zaudējumi.</w:t>
      </w:r>
    </w:p>
    <w:p w14:paraId="3C3BBA83" w14:textId="77777777" w:rsidR="00E4710A" w:rsidRPr="0002548E" w:rsidRDefault="00E4710A" w:rsidP="00E4710A">
      <w:pPr>
        <w:rPr>
          <w:rStyle w:val="Noklusjumarindkopasfonts1"/>
          <w:sz w:val="22"/>
        </w:rPr>
      </w:pPr>
    </w:p>
    <w:p w14:paraId="7D4E345C" w14:textId="20ECC941" w:rsidR="00E4710A" w:rsidRPr="0002548E" w:rsidRDefault="00E4710A" w:rsidP="00442B20">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Audzēkņiem ir pienākums ievērot kursa biedru un skolas biedru tiesības uz netraucētu izglītības ieguvi.</w:t>
      </w:r>
    </w:p>
    <w:p w14:paraId="68DBDB8F" w14:textId="77777777" w:rsidR="00E4710A" w:rsidRPr="0002548E" w:rsidRDefault="00E4710A" w:rsidP="00E4710A">
      <w:pPr>
        <w:rPr>
          <w:rStyle w:val="Noklusjumarindkopasfonts1"/>
          <w:sz w:val="22"/>
        </w:rPr>
      </w:pPr>
    </w:p>
    <w:p w14:paraId="13ACC3D2" w14:textId="18C82697" w:rsidR="00E4710A" w:rsidRPr="0002548E" w:rsidRDefault="00E4710A" w:rsidP="00E4710A">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 xml:space="preserve">Audzēkņiem ir pienākums ievērot skolotāja tiesības uz apzināti netraucētu mācību stundu un </w:t>
      </w:r>
      <w:proofErr w:type="spellStart"/>
      <w:r w:rsidRPr="0002548E">
        <w:rPr>
          <w:rStyle w:val="Noklusjumarindkopasfonts1"/>
          <w:sz w:val="22"/>
          <w:szCs w:val="22"/>
        </w:rPr>
        <w:t>ārpusstundu</w:t>
      </w:r>
      <w:proofErr w:type="spellEnd"/>
      <w:r w:rsidRPr="0002548E">
        <w:rPr>
          <w:rStyle w:val="Noklusjumarindkopasfonts1"/>
          <w:sz w:val="22"/>
          <w:szCs w:val="22"/>
        </w:rPr>
        <w:t xml:space="preserve"> nodarbību organizēšanu un vadīšanu.</w:t>
      </w:r>
    </w:p>
    <w:p w14:paraId="517D374F" w14:textId="77777777" w:rsidR="000D05DD" w:rsidRPr="0002548E" w:rsidRDefault="000D05DD" w:rsidP="000D05DD">
      <w:pPr>
        <w:pStyle w:val="Parasts1"/>
        <w:tabs>
          <w:tab w:val="left" w:pos="851"/>
        </w:tabs>
        <w:jc w:val="both"/>
        <w:textAlignment w:val="auto"/>
        <w:rPr>
          <w:rStyle w:val="Noklusjumarindkopasfonts1"/>
          <w:sz w:val="22"/>
          <w:szCs w:val="22"/>
        </w:rPr>
      </w:pPr>
    </w:p>
    <w:p w14:paraId="728FDA0B" w14:textId="6A2FD69B" w:rsidR="00E4710A" w:rsidRPr="0002548E" w:rsidRDefault="00E4710A" w:rsidP="00442B20">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Audzēkņiem jāievēro personīgās higiēnas prasības.</w:t>
      </w:r>
    </w:p>
    <w:p w14:paraId="2E50BADB" w14:textId="77777777" w:rsidR="00E4710A" w:rsidRPr="0002548E" w:rsidRDefault="00E4710A" w:rsidP="00E4710A">
      <w:pPr>
        <w:rPr>
          <w:rStyle w:val="Noklusjumarindkopasfonts1"/>
          <w:sz w:val="22"/>
        </w:rPr>
      </w:pPr>
    </w:p>
    <w:p w14:paraId="6268BAB5" w14:textId="335F6788" w:rsidR="00E4710A" w:rsidRPr="0002548E" w:rsidRDefault="00E4710A" w:rsidP="00E4710A">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Precīzi jāievēro drošības instrukcija: ugunsdrošības, satiksmes un konkrētās telpas specifiskos iekšējās kārtības noteikumus.</w:t>
      </w:r>
    </w:p>
    <w:p w14:paraId="0167E160" w14:textId="77777777" w:rsidR="00E4710A" w:rsidRPr="0002548E" w:rsidRDefault="00E4710A" w:rsidP="00E4710A">
      <w:pPr>
        <w:rPr>
          <w:rStyle w:val="Noklusjumarindkopasfonts1"/>
          <w:sz w:val="22"/>
        </w:rPr>
      </w:pPr>
    </w:p>
    <w:p w14:paraId="6E139C81" w14:textId="401C9824" w:rsidR="00E4710A" w:rsidRPr="0002548E" w:rsidRDefault="00E4710A" w:rsidP="00E4710A">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Starpbrīžos jāpakļaujas skolas dežuranta norādījumiem.</w:t>
      </w:r>
    </w:p>
    <w:p w14:paraId="7E6E2109" w14:textId="77777777" w:rsidR="00E4710A" w:rsidRPr="0002548E" w:rsidRDefault="00E4710A" w:rsidP="00E4710A">
      <w:pPr>
        <w:rPr>
          <w:rStyle w:val="Noklusjumarindkopasfonts1"/>
          <w:sz w:val="22"/>
        </w:rPr>
      </w:pPr>
    </w:p>
    <w:p w14:paraId="4CF1FAF0" w14:textId="7DCB9DCA" w:rsidR="00E4710A" w:rsidRPr="0002548E" w:rsidRDefault="00E4710A" w:rsidP="00E4710A">
      <w:pPr>
        <w:pStyle w:val="Parasts1"/>
        <w:numPr>
          <w:ilvl w:val="0"/>
          <w:numId w:val="19"/>
        </w:numPr>
        <w:tabs>
          <w:tab w:val="left" w:pos="851"/>
        </w:tabs>
        <w:jc w:val="both"/>
        <w:textAlignment w:val="auto"/>
        <w:rPr>
          <w:rStyle w:val="Noklusjumarindkopasfonts1"/>
          <w:b/>
          <w:sz w:val="22"/>
          <w:szCs w:val="22"/>
        </w:rPr>
      </w:pPr>
      <w:r w:rsidRPr="0002548E">
        <w:rPr>
          <w:rStyle w:val="Noklusjumarindkopasfonts1"/>
          <w:b/>
          <w:sz w:val="22"/>
          <w:szCs w:val="22"/>
        </w:rPr>
        <w:t>Jāiepazīstas ar evakuācijas plānu, kas izvietots skolas telpās</w:t>
      </w:r>
      <w:r w:rsidR="000D05DD" w:rsidRPr="0002548E">
        <w:rPr>
          <w:rStyle w:val="Noklusjumarindkopasfonts1"/>
          <w:b/>
          <w:sz w:val="22"/>
          <w:szCs w:val="22"/>
        </w:rPr>
        <w:t xml:space="preserve"> - </w:t>
      </w:r>
      <w:r w:rsidRPr="0002548E">
        <w:rPr>
          <w:rStyle w:val="Noklusjumarindkopasfonts1"/>
          <w:b/>
          <w:sz w:val="22"/>
          <w:szCs w:val="22"/>
        </w:rPr>
        <w:t>2.stāva gaitenī pie izejas durvīm uz kāpņu telpu.</w:t>
      </w:r>
    </w:p>
    <w:p w14:paraId="1B097D6D" w14:textId="77777777" w:rsidR="00E4710A" w:rsidRPr="0002548E" w:rsidRDefault="00E4710A" w:rsidP="008B5625">
      <w:pPr>
        <w:rPr>
          <w:rStyle w:val="Noklusjumarindkopasfonts1"/>
          <w:sz w:val="22"/>
        </w:rPr>
      </w:pPr>
    </w:p>
    <w:p w14:paraId="0D4E9727" w14:textId="5EEAEF71" w:rsidR="00E4710A" w:rsidRPr="0002548E" w:rsidRDefault="00E4710A" w:rsidP="00E4710A">
      <w:pPr>
        <w:pStyle w:val="Parasts1"/>
        <w:numPr>
          <w:ilvl w:val="0"/>
          <w:numId w:val="19"/>
        </w:numPr>
        <w:tabs>
          <w:tab w:val="left" w:pos="851"/>
        </w:tabs>
        <w:jc w:val="both"/>
        <w:textAlignment w:val="auto"/>
        <w:rPr>
          <w:rStyle w:val="Noklusjumarindkopasfonts1"/>
          <w:b/>
          <w:sz w:val="22"/>
          <w:szCs w:val="22"/>
        </w:rPr>
      </w:pPr>
      <w:r w:rsidRPr="0002548E">
        <w:rPr>
          <w:rStyle w:val="Noklusjumarindkopasfonts1"/>
          <w:b/>
          <w:sz w:val="22"/>
          <w:szCs w:val="22"/>
        </w:rPr>
        <w:t xml:space="preserve">Jāiepazīstas ar informāciju par operatīvo dienestu izsaukšanas kārtību pie </w:t>
      </w:r>
      <w:r w:rsidR="003E48DA" w:rsidRPr="0002548E">
        <w:rPr>
          <w:rStyle w:val="Noklusjumarindkopasfonts1"/>
          <w:b/>
          <w:sz w:val="22"/>
          <w:szCs w:val="22"/>
        </w:rPr>
        <w:t>skolas informācijas stenda</w:t>
      </w:r>
      <w:r w:rsidR="008B5625" w:rsidRPr="0002548E">
        <w:rPr>
          <w:rStyle w:val="Noklusjumarindkopasfonts1"/>
          <w:b/>
          <w:sz w:val="22"/>
          <w:szCs w:val="22"/>
        </w:rPr>
        <w:t>.</w:t>
      </w:r>
    </w:p>
    <w:p w14:paraId="4662E863" w14:textId="77777777" w:rsidR="008B5625" w:rsidRPr="0002548E" w:rsidRDefault="008B5625" w:rsidP="008B5625">
      <w:pPr>
        <w:rPr>
          <w:rStyle w:val="Noklusjumarindkopasfonts1"/>
          <w:sz w:val="22"/>
        </w:rPr>
      </w:pPr>
    </w:p>
    <w:p w14:paraId="2BB7D493" w14:textId="08FF4D7A" w:rsidR="008B5625" w:rsidRPr="0002548E" w:rsidRDefault="008B5625" w:rsidP="00E4710A">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Jāiepazīstas ar kārtību, kādā izglītības iestādē uzturas nepiederošas personas.</w:t>
      </w:r>
    </w:p>
    <w:p w14:paraId="10035060" w14:textId="77777777" w:rsidR="008B5625" w:rsidRPr="0002548E" w:rsidRDefault="008B5625" w:rsidP="008B5625">
      <w:pPr>
        <w:rPr>
          <w:rStyle w:val="Noklusjumarindkopasfonts1"/>
          <w:sz w:val="22"/>
        </w:rPr>
      </w:pPr>
    </w:p>
    <w:p w14:paraId="454C025C" w14:textId="5B883999" w:rsidR="008B5625" w:rsidRPr="0002548E" w:rsidRDefault="008B5625" w:rsidP="00E4710A">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Precīzi jāievēro rīcība ārkārtas situācijā.</w:t>
      </w:r>
    </w:p>
    <w:p w14:paraId="40EBE7A9" w14:textId="77777777" w:rsidR="008B5625" w:rsidRPr="0002548E" w:rsidRDefault="008B5625" w:rsidP="008B5625">
      <w:pPr>
        <w:rPr>
          <w:rStyle w:val="Noklusjumarindkopasfonts1"/>
          <w:sz w:val="22"/>
        </w:rPr>
      </w:pPr>
    </w:p>
    <w:p w14:paraId="78CA58F9" w14:textId="0790BA65" w:rsidR="00E4710A" w:rsidRPr="0002548E" w:rsidRDefault="008B562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 xml:space="preserve">Ar cieņu jāizturas pret </w:t>
      </w:r>
      <w:r w:rsidR="000D05DD" w:rsidRPr="0002548E">
        <w:rPr>
          <w:rStyle w:val="Noklusjumarindkopasfonts1"/>
          <w:sz w:val="22"/>
          <w:szCs w:val="22"/>
        </w:rPr>
        <w:t>skolotājiem</w:t>
      </w:r>
      <w:r w:rsidRPr="0002548E">
        <w:rPr>
          <w:rStyle w:val="Noklusjumarindkopasfonts1"/>
          <w:sz w:val="22"/>
          <w:szCs w:val="22"/>
        </w:rPr>
        <w:t xml:space="preserve"> un skolas darbiniekiem, valsts un skolas simboliem, kā arī dažādām rasēm, tautām, etniskajām grupām un to pārstāvjiem, pret cilvēkiem ar īpašām vajadzībām.</w:t>
      </w:r>
    </w:p>
    <w:p w14:paraId="4EB2D1E2" w14:textId="77777777" w:rsidR="008B5625" w:rsidRPr="0002548E" w:rsidRDefault="008B5625" w:rsidP="008B5625">
      <w:pPr>
        <w:rPr>
          <w:rStyle w:val="Noklusjumarindkopasfonts1"/>
          <w:sz w:val="22"/>
        </w:rPr>
      </w:pPr>
    </w:p>
    <w:p w14:paraId="287BA002" w14:textId="0E44E3DF" w:rsidR="008B5625" w:rsidRPr="0002548E" w:rsidRDefault="008B562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 xml:space="preserve">Skolas pasākumi un mācību </w:t>
      </w:r>
      <w:r w:rsidR="000D05DD" w:rsidRPr="0002548E">
        <w:rPr>
          <w:rStyle w:val="Noklusjumarindkopasfonts1"/>
          <w:sz w:val="22"/>
          <w:szCs w:val="22"/>
        </w:rPr>
        <w:t>pusgadā</w:t>
      </w:r>
      <w:r w:rsidRPr="0002548E">
        <w:rPr>
          <w:rStyle w:val="Noklusjumarindkopasfonts1"/>
          <w:sz w:val="22"/>
          <w:szCs w:val="22"/>
        </w:rPr>
        <w:t xml:space="preserve"> paredz</w:t>
      </w:r>
      <w:r w:rsidR="000D05DD" w:rsidRPr="0002548E">
        <w:rPr>
          <w:rStyle w:val="Noklusjumarindkopasfonts1"/>
          <w:sz w:val="22"/>
          <w:szCs w:val="22"/>
        </w:rPr>
        <w:t>ē</w:t>
      </w:r>
      <w:r w:rsidRPr="0002548E">
        <w:rPr>
          <w:rStyle w:val="Noklusjumarindkopasfonts1"/>
          <w:sz w:val="22"/>
          <w:szCs w:val="22"/>
        </w:rPr>
        <w:t>to mācību stundu apmeklējumi un muzeju apmeklējumi ir obligāti.</w:t>
      </w:r>
    </w:p>
    <w:p w14:paraId="7CA19222" w14:textId="77777777" w:rsidR="008B5625" w:rsidRPr="0002548E" w:rsidRDefault="008B5625" w:rsidP="00E347F5">
      <w:pPr>
        <w:rPr>
          <w:rStyle w:val="Noklusjumarindkopasfonts1"/>
          <w:sz w:val="22"/>
        </w:rPr>
      </w:pPr>
    </w:p>
    <w:p w14:paraId="7382D13A" w14:textId="04022584" w:rsidR="008B5625" w:rsidRPr="0002548E" w:rsidRDefault="008B562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Ja audzēknis nav apmeklējis 1/3 daļu mācību stundu un nevar uzrādīt pusgada darbus, netiek pārcelts nākamā kursā.</w:t>
      </w:r>
    </w:p>
    <w:p w14:paraId="1EECA0F8" w14:textId="77777777" w:rsidR="008B5625" w:rsidRPr="0002548E" w:rsidRDefault="008B5625" w:rsidP="00E347F5">
      <w:pPr>
        <w:rPr>
          <w:rStyle w:val="Noklusjumarindkopasfonts1"/>
          <w:sz w:val="22"/>
        </w:rPr>
      </w:pPr>
    </w:p>
    <w:p w14:paraId="6165F173" w14:textId="41FB9752" w:rsidR="008B5625" w:rsidRPr="0002548E" w:rsidRDefault="008B562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Audzēkņiem skolā jāierodas savlaicīgi, vēlams ne ātrāk kā 15 minūtes pirms nodarbību sākuma. Gadījumā, ja audzēknis ierodas skolā ātrāk, skolas dežurantam vai skolotājam ir tiesības lūgt audzēk</w:t>
      </w:r>
      <w:r w:rsidR="000D05DD" w:rsidRPr="0002548E">
        <w:rPr>
          <w:rStyle w:val="Noklusjumarindkopasfonts1"/>
          <w:sz w:val="22"/>
          <w:szCs w:val="22"/>
        </w:rPr>
        <w:t>n</w:t>
      </w:r>
      <w:r w:rsidRPr="0002548E">
        <w:rPr>
          <w:rStyle w:val="Noklusjumarindkopasfonts1"/>
          <w:sz w:val="22"/>
          <w:szCs w:val="22"/>
        </w:rPr>
        <w:t xml:space="preserve">i līdz stundu sākumam uzgaidīt Bērnu pēcpusdienas centrā “Baltais ērglis”. Īpašos gadījumos (transports) pieļaujams skolā ierasties ātrāk. </w:t>
      </w:r>
    </w:p>
    <w:p w14:paraId="5B781D49" w14:textId="77777777" w:rsidR="008B5625" w:rsidRPr="0002548E" w:rsidRDefault="008B5625" w:rsidP="00E347F5">
      <w:pPr>
        <w:rPr>
          <w:rStyle w:val="Noklusjumarindkopasfonts1"/>
          <w:sz w:val="22"/>
        </w:rPr>
      </w:pPr>
    </w:p>
    <w:p w14:paraId="7E108981" w14:textId="6BE901C6" w:rsidR="008B5625" w:rsidRPr="0002548E" w:rsidRDefault="008B562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Audzēkņiem skolā jāierodas lietišķā, tīrā</w:t>
      </w:r>
      <w:r w:rsidR="00E347F5" w:rsidRPr="0002548E">
        <w:rPr>
          <w:rStyle w:val="Noklusjumarindkopasfonts1"/>
          <w:sz w:val="22"/>
          <w:szCs w:val="22"/>
        </w:rPr>
        <w:t xml:space="preserve"> apģērbā. Ierodoties s</w:t>
      </w:r>
      <w:r w:rsidR="000D05DD" w:rsidRPr="0002548E">
        <w:rPr>
          <w:rStyle w:val="Noklusjumarindkopasfonts1"/>
          <w:sz w:val="22"/>
          <w:szCs w:val="22"/>
        </w:rPr>
        <w:t>k</w:t>
      </w:r>
      <w:r w:rsidR="00E347F5" w:rsidRPr="0002548E">
        <w:rPr>
          <w:rStyle w:val="Noklusjumarindkopasfonts1"/>
          <w:sz w:val="22"/>
          <w:szCs w:val="22"/>
        </w:rPr>
        <w:t>olā, virsdrēbes jāatstāj garderobē, vēlams ziemas periodā nomainīt apavus.</w:t>
      </w:r>
    </w:p>
    <w:p w14:paraId="1CDD555B" w14:textId="77777777" w:rsidR="00E347F5" w:rsidRPr="0002548E" w:rsidRDefault="00E347F5" w:rsidP="00E347F5">
      <w:pPr>
        <w:rPr>
          <w:rStyle w:val="Noklusjumarindkopasfonts1"/>
          <w:sz w:val="22"/>
        </w:rPr>
      </w:pPr>
    </w:p>
    <w:p w14:paraId="0F8C852A" w14:textId="1C7283A6" w:rsidR="00E347F5" w:rsidRPr="0002548E" w:rsidRDefault="00E347F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Aizliegts audzēkņiem skolā ienest pirotehniku, ieročus, azarta spēles u.c. blakus lietas.</w:t>
      </w:r>
    </w:p>
    <w:p w14:paraId="2BFAAD08" w14:textId="77777777" w:rsidR="00E347F5" w:rsidRPr="0002548E" w:rsidRDefault="00E347F5" w:rsidP="00E347F5">
      <w:pPr>
        <w:rPr>
          <w:rStyle w:val="Noklusjumarindkopasfonts1"/>
          <w:sz w:val="22"/>
        </w:rPr>
      </w:pPr>
    </w:p>
    <w:p w14:paraId="70313CE9" w14:textId="142927CB" w:rsidR="00E347F5" w:rsidRPr="0002548E" w:rsidRDefault="00E347F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 xml:space="preserve">Nodarbības jāapmeklē pēc stundu saraksta, ievērojot </w:t>
      </w:r>
      <w:r w:rsidR="00E53742">
        <w:rPr>
          <w:rStyle w:val="Noklusjumarindkopasfonts1"/>
          <w:sz w:val="22"/>
          <w:szCs w:val="22"/>
        </w:rPr>
        <w:t xml:space="preserve">izziņotās </w:t>
      </w:r>
      <w:r w:rsidRPr="0002548E">
        <w:rPr>
          <w:rStyle w:val="Noklusjumarindkopasfonts1"/>
          <w:sz w:val="22"/>
          <w:szCs w:val="22"/>
        </w:rPr>
        <w:t>stundu saraksta izmaiņas.</w:t>
      </w:r>
    </w:p>
    <w:p w14:paraId="49F321F6" w14:textId="77777777" w:rsidR="00E347F5" w:rsidRPr="0002548E" w:rsidRDefault="00E347F5" w:rsidP="00E347F5">
      <w:pPr>
        <w:rPr>
          <w:rStyle w:val="Noklusjumarindkopasfonts1"/>
          <w:sz w:val="22"/>
        </w:rPr>
      </w:pPr>
    </w:p>
    <w:p w14:paraId="084B406C" w14:textId="1001F649" w:rsidR="00E347F5" w:rsidRPr="0002548E" w:rsidRDefault="00E347F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Audzēkņiem uz nodarbībām jāierodas, ņemot līdzi mācību piederumus, ko nosaka attiecīgā priekšmeta skolotājs.</w:t>
      </w:r>
    </w:p>
    <w:p w14:paraId="4DB23DBD" w14:textId="77777777" w:rsidR="00E347F5" w:rsidRPr="0002548E" w:rsidRDefault="00E347F5" w:rsidP="00E347F5">
      <w:pPr>
        <w:rPr>
          <w:rStyle w:val="Noklusjumarindkopasfonts1"/>
          <w:sz w:val="22"/>
        </w:rPr>
      </w:pPr>
    </w:p>
    <w:p w14:paraId="2C80365C" w14:textId="1B8438D3" w:rsidR="00E347F5" w:rsidRPr="0002548E" w:rsidRDefault="00E347F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 xml:space="preserve">Nodarbības norisei audzēkņi uzmanīgi seko līdzi, izpilda skolotāja dotos norādījumus un uzdevumus, netraucējot pārējiem </w:t>
      </w:r>
      <w:r w:rsidR="002A3455" w:rsidRPr="0002548E">
        <w:rPr>
          <w:rStyle w:val="Noklusjumarindkopasfonts1"/>
          <w:sz w:val="22"/>
          <w:szCs w:val="22"/>
        </w:rPr>
        <w:t xml:space="preserve">audzēkņiem </w:t>
      </w:r>
      <w:r w:rsidRPr="0002548E">
        <w:rPr>
          <w:rStyle w:val="Noklusjumarindkopasfonts1"/>
          <w:sz w:val="22"/>
          <w:szCs w:val="22"/>
        </w:rPr>
        <w:t xml:space="preserve">un skolotājiem. </w:t>
      </w:r>
    </w:p>
    <w:p w14:paraId="69C78884" w14:textId="77777777" w:rsidR="00E347F5" w:rsidRPr="0002548E" w:rsidRDefault="00E347F5" w:rsidP="00E347F5">
      <w:pPr>
        <w:rPr>
          <w:rStyle w:val="Noklusjumarindkopasfonts1"/>
          <w:sz w:val="22"/>
        </w:rPr>
      </w:pPr>
    </w:p>
    <w:p w14:paraId="15A4AE83" w14:textId="3A84B285" w:rsidR="00E347F5" w:rsidRPr="0002548E" w:rsidRDefault="00E347F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Uz mācību darbiem otrā pusē jābūt norādītam vārdam, uzvārda</w:t>
      </w:r>
      <w:r w:rsidR="002A3455" w:rsidRPr="0002548E">
        <w:rPr>
          <w:rStyle w:val="Noklusjumarindkopasfonts1"/>
          <w:sz w:val="22"/>
          <w:szCs w:val="22"/>
        </w:rPr>
        <w:t>m</w:t>
      </w:r>
      <w:r w:rsidRPr="0002548E">
        <w:rPr>
          <w:rStyle w:val="Noklusjumarindkopasfonts1"/>
          <w:sz w:val="22"/>
          <w:szCs w:val="22"/>
        </w:rPr>
        <w:t xml:space="preserve">, kursam, audzēkņa vecumam. </w:t>
      </w:r>
    </w:p>
    <w:p w14:paraId="3D60E9C4" w14:textId="77777777" w:rsidR="00E347F5" w:rsidRPr="0002548E" w:rsidRDefault="00E347F5" w:rsidP="00E347F5">
      <w:pPr>
        <w:rPr>
          <w:rStyle w:val="Noklusjumarindkopasfonts1"/>
          <w:sz w:val="22"/>
        </w:rPr>
      </w:pPr>
    </w:p>
    <w:p w14:paraId="1B44E70F" w14:textId="1A18FEFF" w:rsidR="00E347F5" w:rsidRPr="0002548E" w:rsidRDefault="00E347F5" w:rsidP="008B5625">
      <w:pPr>
        <w:pStyle w:val="Parasts1"/>
        <w:numPr>
          <w:ilvl w:val="0"/>
          <w:numId w:val="19"/>
        </w:numPr>
        <w:tabs>
          <w:tab w:val="left" w:pos="851"/>
        </w:tabs>
        <w:jc w:val="both"/>
        <w:textAlignment w:val="auto"/>
        <w:rPr>
          <w:rStyle w:val="Noklusjumarindkopasfonts1"/>
          <w:sz w:val="22"/>
          <w:szCs w:val="22"/>
        </w:rPr>
      </w:pPr>
      <w:r w:rsidRPr="0002548E">
        <w:rPr>
          <w:rStyle w:val="Noklusjumarindkopasfonts1"/>
          <w:sz w:val="22"/>
          <w:szCs w:val="22"/>
        </w:rPr>
        <w:t>Audzēkņiem aizliegts nodarbību laikā ēst, košļāt košļājamo gumiju, bez vajadzības pārvietoties pa mācību telpu.</w:t>
      </w:r>
    </w:p>
    <w:p w14:paraId="02290F67" w14:textId="77777777" w:rsidR="00E347F5" w:rsidRPr="0002548E" w:rsidRDefault="00E347F5" w:rsidP="00E347F5">
      <w:pPr>
        <w:rPr>
          <w:rStyle w:val="Noklusjumarindkopasfonts1"/>
          <w:sz w:val="22"/>
        </w:rPr>
      </w:pPr>
    </w:p>
    <w:p w14:paraId="66A58B98" w14:textId="44D126AD" w:rsidR="00B03992" w:rsidRDefault="00B03992" w:rsidP="0069083E">
      <w:pPr>
        <w:pStyle w:val="Parasts1"/>
        <w:numPr>
          <w:ilvl w:val="0"/>
          <w:numId w:val="19"/>
        </w:numPr>
        <w:tabs>
          <w:tab w:val="left" w:pos="851"/>
        </w:tabs>
        <w:jc w:val="both"/>
        <w:textAlignment w:val="auto"/>
        <w:rPr>
          <w:rStyle w:val="Noklusjumarindkopasfonts1"/>
          <w:sz w:val="22"/>
          <w:szCs w:val="22"/>
        </w:rPr>
      </w:pPr>
      <w:r w:rsidRPr="004F56A6">
        <w:rPr>
          <w:rStyle w:val="Izteiksmgs"/>
          <w:rFonts w:eastAsiaTheme="majorEastAsia"/>
          <w:b w:val="0"/>
          <w:bCs w:val="0"/>
          <w:sz w:val="22"/>
          <w:szCs w:val="22"/>
        </w:rPr>
        <w:t>Mobilā tālruņa lietošanas kārtība skolā</w:t>
      </w:r>
      <w:r>
        <w:rPr>
          <w:rStyle w:val="Izteiksmgs"/>
          <w:rFonts w:eastAsiaTheme="majorEastAsia"/>
          <w:b w:val="0"/>
          <w:bCs w:val="0"/>
          <w:sz w:val="22"/>
          <w:szCs w:val="22"/>
        </w:rPr>
        <w:t>:</w:t>
      </w:r>
    </w:p>
    <w:p w14:paraId="12B28BB0" w14:textId="59A02744" w:rsidR="00B03992" w:rsidRDefault="00B03992" w:rsidP="00B03992">
      <w:pPr>
        <w:pStyle w:val="Parasts1"/>
        <w:numPr>
          <w:ilvl w:val="1"/>
          <w:numId w:val="19"/>
        </w:numPr>
        <w:tabs>
          <w:tab w:val="left" w:pos="851"/>
        </w:tabs>
        <w:jc w:val="both"/>
        <w:textAlignment w:val="auto"/>
        <w:rPr>
          <w:sz w:val="22"/>
          <w:szCs w:val="22"/>
        </w:rPr>
      </w:pPr>
      <w:r w:rsidRPr="004F56A6">
        <w:rPr>
          <w:sz w:val="22"/>
          <w:szCs w:val="22"/>
        </w:rPr>
        <w:lastRenderedPageBreak/>
        <w:t xml:space="preserve">Saskaņā ar </w:t>
      </w:r>
      <w:r w:rsidRPr="004F56A6">
        <w:rPr>
          <w:rStyle w:val="Izteiksmgs"/>
          <w:rFonts w:eastAsiaTheme="majorEastAsia"/>
          <w:b w:val="0"/>
          <w:bCs w:val="0"/>
          <w:sz w:val="22"/>
          <w:szCs w:val="22"/>
        </w:rPr>
        <w:t>Izglītības likuma grozījumiem</w:t>
      </w:r>
      <w:r w:rsidRPr="004F56A6">
        <w:rPr>
          <w:sz w:val="22"/>
          <w:szCs w:val="22"/>
        </w:rPr>
        <w:t xml:space="preserve">, kas stājās spēkā ar 2025. gada 31. maiju, kas nosaka mobilo tālruņu lietošanas ierobežojumus skolās un balstoties uz 25.08.2025. pedagoģiskās padomes sēdes protokolu 3-16/25/9,  </w:t>
      </w:r>
      <w:r w:rsidRPr="004F56A6">
        <w:rPr>
          <w:rStyle w:val="Izteiksmgs"/>
          <w:rFonts w:eastAsiaTheme="majorEastAsia"/>
          <w:b w:val="0"/>
          <w:bCs w:val="0"/>
          <w:sz w:val="22"/>
          <w:szCs w:val="22"/>
        </w:rPr>
        <w:t xml:space="preserve">sākot ar 2025./2026. mācību gadu audzēkņiem  līdz 7. kursam, ieskaitot, Baldones Mākslas skolā ir aizliegts lietot mobilos tālruņus un citas </w:t>
      </w:r>
      <w:proofErr w:type="spellStart"/>
      <w:r w:rsidRPr="004F56A6">
        <w:rPr>
          <w:rStyle w:val="Izteiksmgs"/>
          <w:rFonts w:eastAsiaTheme="majorEastAsia"/>
          <w:b w:val="0"/>
          <w:bCs w:val="0"/>
          <w:sz w:val="22"/>
          <w:szCs w:val="22"/>
        </w:rPr>
        <w:t>viedierīces</w:t>
      </w:r>
      <w:proofErr w:type="spellEnd"/>
      <w:r w:rsidRPr="004F56A6">
        <w:rPr>
          <w:sz w:val="22"/>
          <w:szCs w:val="22"/>
        </w:rPr>
        <w:t>, izņemot gadījumus, kad pedagogs to atļauj mācību procesa nodrošināšanai vai saziņai ārkārtas situācijā.</w:t>
      </w:r>
    </w:p>
    <w:p w14:paraId="3DEFCA9D" w14:textId="60E1E7C7" w:rsidR="00B03992" w:rsidRDefault="00B03992" w:rsidP="00B03992">
      <w:pPr>
        <w:pStyle w:val="Parasts1"/>
        <w:numPr>
          <w:ilvl w:val="1"/>
          <w:numId w:val="19"/>
        </w:numPr>
        <w:tabs>
          <w:tab w:val="left" w:pos="851"/>
        </w:tabs>
        <w:jc w:val="both"/>
        <w:textAlignment w:val="auto"/>
        <w:rPr>
          <w:sz w:val="22"/>
          <w:szCs w:val="22"/>
        </w:rPr>
      </w:pPr>
      <w:r w:rsidRPr="004F56A6">
        <w:rPr>
          <w:sz w:val="22"/>
          <w:szCs w:val="22"/>
        </w:rPr>
        <w:t xml:space="preserve">Baldones Mākslas skola, nodrošina šo prasību ievērošanu un paredz, ka visi audzēkņi </w:t>
      </w:r>
      <w:r w:rsidRPr="004F56A6">
        <w:rPr>
          <w:rStyle w:val="Izteiksmgs"/>
          <w:rFonts w:eastAsiaTheme="majorEastAsia"/>
          <w:b w:val="0"/>
          <w:bCs w:val="0"/>
          <w:sz w:val="22"/>
          <w:szCs w:val="22"/>
        </w:rPr>
        <w:t xml:space="preserve">līdz 7. kursam, ieskaitot, </w:t>
      </w:r>
      <w:r w:rsidRPr="004F56A6">
        <w:rPr>
          <w:sz w:val="22"/>
          <w:szCs w:val="22"/>
        </w:rPr>
        <w:t>mācību laikā mobilos tālruņus nelieto.</w:t>
      </w:r>
    </w:p>
    <w:p w14:paraId="51B0178C" w14:textId="3C032D4B" w:rsidR="00B03992" w:rsidRDefault="00B03992" w:rsidP="00B03992">
      <w:pPr>
        <w:pStyle w:val="Parasts1"/>
        <w:numPr>
          <w:ilvl w:val="1"/>
          <w:numId w:val="19"/>
        </w:numPr>
        <w:tabs>
          <w:tab w:val="left" w:pos="851"/>
        </w:tabs>
        <w:jc w:val="both"/>
        <w:textAlignment w:val="auto"/>
        <w:rPr>
          <w:sz w:val="22"/>
          <w:szCs w:val="22"/>
        </w:rPr>
      </w:pPr>
      <w:r w:rsidRPr="004F56A6">
        <w:rPr>
          <w:sz w:val="22"/>
          <w:szCs w:val="22"/>
        </w:rPr>
        <w:t>Izņēmuma gadījumos mobilā tālruņa lietošana ir atļauta tikai ar pedagoga atļauju, vai ja to paredz mācību uzdevums.</w:t>
      </w:r>
    </w:p>
    <w:p w14:paraId="62A9A9B4" w14:textId="10897548" w:rsidR="00B03992" w:rsidRDefault="00B03992" w:rsidP="00B03992">
      <w:pPr>
        <w:pStyle w:val="Parasts1"/>
        <w:numPr>
          <w:ilvl w:val="1"/>
          <w:numId w:val="19"/>
        </w:numPr>
        <w:tabs>
          <w:tab w:val="left" w:pos="851"/>
        </w:tabs>
        <w:jc w:val="both"/>
        <w:textAlignment w:val="auto"/>
        <w:rPr>
          <w:sz w:val="22"/>
          <w:szCs w:val="22"/>
        </w:rPr>
      </w:pPr>
      <w:r w:rsidRPr="004F56A6">
        <w:rPr>
          <w:sz w:val="22"/>
          <w:szCs w:val="22"/>
        </w:rPr>
        <w:t>Audzēkņiem mobilie tālruņi mācību dienas laikā jāuzglabā somās, tos bez nepieciešamības neizmantojot.</w:t>
      </w:r>
    </w:p>
    <w:p w14:paraId="492C162F" w14:textId="1050E027" w:rsidR="00B03992" w:rsidRDefault="00B03992" w:rsidP="00B03992">
      <w:pPr>
        <w:pStyle w:val="Parasts1"/>
        <w:numPr>
          <w:ilvl w:val="1"/>
          <w:numId w:val="19"/>
        </w:numPr>
        <w:tabs>
          <w:tab w:val="left" w:pos="851"/>
        </w:tabs>
        <w:jc w:val="both"/>
        <w:textAlignment w:val="auto"/>
        <w:rPr>
          <w:sz w:val="22"/>
          <w:szCs w:val="22"/>
        </w:rPr>
      </w:pPr>
      <w:r w:rsidRPr="004F56A6">
        <w:rPr>
          <w:sz w:val="22"/>
          <w:szCs w:val="22"/>
        </w:rPr>
        <w:t>Skola nodrošina audzēkņiem iespēju nepieciešamības gadījumā sazināties ar vecākiem vai ārkārtas situācijā izmantot tālruni, saskaņojot to ar pedagogu, dežurantu vai skolas administrāciju.</w:t>
      </w:r>
    </w:p>
    <w:p w14:paraId="42FA7F29" w14:textId="2A83E499" w:rsidR="00B03992" w:rsidRPr="00B03992" w:rsidRDefault="00B03992" w:rsidP="00B03992">
      <w:pPr>
        <w:pStyle w:val="Parasts1"/>
        <w:numPr>
          <w:ilvl w:val="1"/>
          <w:numId w:val="19"/>
        </w:numPr>
        <w:tabs>
          <w:tab w:val="left" w:pos="851"/>
        </w:tabs>
        <w:jc w:val="both"/>
        <w:textAlignment w:val="auto"/>
        <w:rPr>
          <w:rStyle w:val="Noklusjumarindkopasfonts1"/>
          <w:sz w:val="22"/>
          <w:szCs w:val="22"/>
        </w:rPr>
      </w:pPr>
      <w:r w:rsidRPr="004F56A6">
        <w:rPr>
          <w:sz w:val="22"/>
          <w:szCs w:val="22"/>
        </w:rPr>
        <w:t>Noteikuma pārkāpšanas gadījumā pedagogs vai dežurants var pieprasīt audzēknim nodot tālruni glabāšanā līdz mācību dienas beigām, kā arī informēt vecākus par pārkāpumu.</w:t>
      </w:r>
    </w:p>
    <w:p w14:paraId="60018940" w14:textId="77777777" w:rsidR="00E347F5" w:rsidRDefault="00E347F5" w:rsidP="00E347F5">
      <w:pPr>
        <w:rPr>
          <w:rStyle w:val="Noklusjumarindkopasfonts1"/>
          <w:sz w:val="22"/>
        </w:rPr>
      </w:pPr>
    </w:p>
    <w:p w14:paraId="24DA2671" w14:textId="7CF0877C" w:rsidR="00E347F5" w:rsidRDefault="00E347F5"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Audzēkņiem jāievēro mācību telpu lietošanas noteikumi un drošības instrukcijas. </w:t>
      </w:r>
    </w:p>
    <w:p w14:paraId="089D66BF" w14:textId="77777777" w:rsidR="00E347F5" w:rsidRDefault="00E347F5" w:rsidP="00E347F5">
      <w:pPr>
        <w:rPr>
          <w:rStyle w:val="Noklusjumarindkopasfonts1"/>
          <w:sz w:val="22"/>
        </w:rPr>
      </w:pPr>
    </w:p>
    <w:p w14:paraId="328A8F04" w14:textId="5486802F" w:rsidR="00E347F5" w:rsidRDefault="00E347F5"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Audzēkņiem pirms došanās uz skolu, e-klasē jāiepazīstas ar stundu saraksta iespējamām izmaiņām.</w:t>
      </w:r>
    </w:p>
    <w:p w14:paraId="0DE3A7A0" w14:textId="77777777" w:rsidR="00E347F5" w:rsidRDefault="00E347F5" w:rsidP="00E347F5">
      <w:pPr>
        <w:rPr>
          <w:rStyle w:val="Noklusjumarindkopasfonts1"/>
          <w:sz w:val="22"/>
        </w:rPr>
      </w:pPr>
    </w:p>
    <w:p w14:paraId="46F05B19" w14:textId="3EF49CB2" w:rsidR="00E347F5" w:rsidRDefault="00E347F5"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Audzēkņiem aizliegts mācību laikā bez skolotāja atļaujas aiziet no skolas. Īpašos gadījumos ar priekšmetu skolotāju atļauju drīkst aiziet no skolas pirms mācību stundu beigām, piereģistrējoties pie dežuranta.</w:t>
      </w:r>
    </w:p>
    <w:p w14:paraId="3C55D62B" w14:textId="77777777" w:rsidR="00E347F5" w:rsidRDefault="00E347F5" w:rsidP="00090433">
      <w:pPr>
        <w:rPr>
          <w:rStyle w:val="Noklusjumarindkopasfonts1"/>
          <w:sz w:val="22"/>
        </w:rPr>
      </w:pPr>
    </w:p>
    <w:p w14:paraId="492C1CB3" w14:textId="2A4C47E6" w:rsidR="00E347F5" w:rsidRDefault="00090433"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Audzēkņiem savas somas novietot telpās, kur notiek nodarbības.</w:t>
      </w:r>
    </w:p>
    <w:p w14:paraId="7E623A3A" w14:textId="77777777" w:rsidR="00090433" w:rsidRDefault="00090433" w:rsidP="00090433">
      <w:pPr>
        <w:rPr>
          <w:rStyle w:val="Noklusjumarindkopasfonts1"/>
          <w:sz w:val="22"/>
        </w:rPr>
      </w:pPr>
    </w:p>
    <w:p w14:paraId="4B6F0D68" w14:textId="2CE82014" w:rsidR="00090433" w:rsidRDefault="00090433"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Audzēkņiem neatstāt garderobē vērtīgas lietas – naudu, mobilos telefonus, atslēgas, juvelierizstrādājumus.</w:t>
      </w:r>
    </w:p>
    <w:p w14:paraId="668A695C" w14:textId="77777777" w:rsidR="00090433" w:rsidRDefault="00090433" w:rsidP="00090433">
      <w:pPr>
        <w:rPr>
          <w:rStyle w:val="Noklusjumarindkopasfonts1"/>
          <w:sz w:val="22"/>
        </w:rPr>
      </w:pPr>
    </w:p>
    <w:p w14:paraId="59D8A04C" w14:textId="7CAEDD2A" w:rsidR="00090433" w:rsidRDefault="00090433"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Aizliegts audzēkņiem kāpt, sēdēt un novietot mantas uz palodzēm, puķu kastēm, apkures radiatoriem, caurulēm.</w:t>
      </w:r>
    </w:p>
    <w:p w14:paraId="2E69D39E" w14:textId="77777777" w:rsidR="00090433" w:rsidRDefault="00090433" w:rsidP="00090433">
      <w:pPr>
        <w:rPr>
          <w:rStyle w:val="Noklusjumarindkopasfonts1"/>
          <w:sz w:val="22"/>
        </w:rPr>
      </w:pPr>
    </w:p>
    <w:p w14:paraId="5B678BC4" w14:textId="5D5E343F" w:rsidR="00090433" w:rsidRDefault="00090433"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Aizliegts skolas telpās ēst saulespuķu sēklas. Nopirktās smalkmaizītes, līdzi paņemtās sviestmaizes, cepumi, konfektes, čipsi, košļājamās gumijas u.c. pārtikas produkti jāatstāj gaitenī, uzgaidāmajā telpā vai audzēkņa somā. Līdzi paņemtie dzērieni (piem., limonāde, minerālūdens, sulas u.c.) arī jāatstāj uzgaidāmajā telpā vai audzēkņa somā. Pārtikas produktus un dzērienus drīkst lietot uzgaidāmajā telpā starpbrīžu laikā, ievērojot tīrību un kārtību skolas telpās. </w:t>
      </w:r>
    </w:p>
    <w:p w14:paraId="6B83C59D" w14:textId="77777777" w:rsidR="00090433" w:rsidRDefault="00090433" w:rsidP="00090433">
      <w:pPr>
        <w:rPr>
          <w:rStyle w:val="Noklusjumarindkopasfonts1"/>
          <w:sz w:val="22"/>
        </w:rPr>
      </w:pPr>
    </w:p>
    <w:p w14:paraId="02074236" w14:textId="5CE5399A" w:rsidR="00090433" w:rsidRPr="00090433" w:rsidRDefault="00090433" w:rsidP="008B5625">
      <w:pPr>
        <w:pStyle w:val="Parasts1"/>
        <w:numPr>
          <w:ilvl w:val="0"/>
          <w:numId w:val="19"/>
        </w:numPr>
        <w:tabs>
          <w:tab w:val="left" w:pos="851"/>
        </w:tabs>
        <w:jc w:val="both"/>
        <w:textAlignment w:val="auto"/>
        <w:rPr>
          <w:rStyle w:val="Noklusjumarindkopasfonts1"/>
          <w:b/>
          <w:sz w:val="22"/>
          <w:szCs w:val="22"/>
        </w:rPr>
      </w:pPr>
      <w:r>
        <w:rPr>
          <w:rStyle w:val="Noklusjumarindkopasfonts1"/>
          <w:sz w:val="22"/>
          <w:szCs w:val="22"/>
        </w:rPr>
        <w:t xml:space="preserve">Audzēkņiem jāievēro uzvedības normas skolas telpās un izstāžu koridorā – </w:t>
      </w:r>
      <w:r w:rsidRPr="00090433">
        <w:rPr>
          <w:rStyle w:val="Noklusjumarindkopasfonts1"/>
          <w:b/>
          <w:sz w:val="22"/>
          <w:szCs w:val="22"/>
        </w:rPr>
        <w:t>aizliegts</w:t>
      </w:r>
      <w:r>
        <w:rPr>
          <w:rStyle w:val="Noklusjumarindkopasfonts1"/>
          <w:sz w:val="22"/>
          <w:szCs w:val="22"/>
        </w:rPr>
        <w:t xml:space="preserve"> aiztikt ar rokām eksponātus, notraipīt ar krāsu, </w:t>
      </w:r>
      <w:r w:rsidRPr="00090433">
        <w:rPr>
          <w:rStyle w:val="Noklusjumarindkopasfonts1"/>
          <w:b/>
          <w:sz w:val="22"/>
          <w:szCs w:val="22"/>
        </w:rPr>
        <w:t>skaļi sarunāties, skriet, ar savu uzvedību traucēt skolotājus, skolas biedrus un skolas apmeklētājus.</w:t>
      </w:r>
    </w:p>
    <w:p w14:paraId="7E0A6F79" w14:textId="77777777" w:rsidR="00090433" w:rsidRDefault="00090433" w:rsidP="00090433">
      <w:pPr>
        <w:rPr>
          <w:rStyle w:val="Noklusjumarindkopasfonts1"/>
          <w:sz w:val="22"/>
        </w:rPr>
      </w:pPr>
    </w:p>
    <w:p w14:paraId="2A47866B" w14:textId="634717E5" w:rsidR="00090433" w:rsidRPr="00090433" w:rsidRDefault="00090433" w:rsidP="00090433">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Audzēkņiem aizliegts sēdēt, ēst un spēlēt spēles kāpņu telpā.</w:t>
      </w:r>
    </w:p>
    <w:p w14:paraId="2635B2BB" w14:textId="77777777" w:rsidR="00090433" w:rsidRDefault="00090433" w:rsidP="00090433">
      <w:pPr>
        <w:rPr>
          <w:rStyle w:val="Noklusjumarindkopasfonts1"/>
          <w:sz w:val="22"/>
        </w:rPr>
      </w:pPr>
    </w:p>
    <w:p w14:paraId="6FCCFDE8" w14:textId="07C858D5" w:rsidR="00090433" w:rsidRDefault="00090433"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Tualetes telpā vienlaicīgi drīkst uzturēties tikai viens cilvēks.</w:t>
      </w:r>
    </w:p>
    <w:p w14:paraId="4475BFC0" w14:textId="77777777" w:rsidR="00090433" w:rsidRDefault="00090433" w:rsidP="00956860">
      <w:pPr>
        <w:rPr>
          <w:rStyle w:val="Noklusjumarindkopasfonts1"/>
          <w:sz w:val="22"/>
        </w:rPr>
      </w:pPr>
    </w:p>
    <w:p w14:paraId="2C04852C" w14:textId="2AD2DC0D" w:rsidR="00090433" w:rsidRDefault="008D5F22"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 xml:space="preserve">Aizliegts audzēkņiem mācību dienas laikā un skolas </w:t>
      </w:r>
      <w:proofErr w:type="spellStart"/>
      <w:r>
        <w:rPr>
          <w:rStyle w:val="Noklusjumarindkopasfonts1"/>
          <w:sz w:val="22"/>
          <w:szCs w:val="22"/>
        </w:rPr>
        <w:t>ārpusstundu</w:t>
      </w:r>
      <w:proofErr w:type="spellEnd"/>
      <w:r>
        <w:rPr>
          <w:rStyle w:val="Noklusjumarindkopasfonts1"/>
          <w:sz w:val="22"/>
          <w:szCs w:val="22"/>
        </w:rPr>
        <w:t xml:space="preserve"> pasākumu laikā smēķēt, lietot alkoholiskus dzērienus un ierasties iereibušiem, lietot citas apreibinošas vielas. Ja notikusi šāda fakta konstatācija, </w:t>
      </w:r>
      <w:r w:rsidRPr="00956860">
        <w:rPr>
          <w:rStyle w:val="Noklusjumarindkopasfonts1"/>
          <w:b/>
          <w:sz w:val="22"/>
          <w:szCs w:val="22"/>
        </w:rPr>
        <w:t>skolas dežurantam ir pienākums izsaukt policiju</w:t>
      </w:r>
      <w:r w:rsidR="00956860">
        <w:rPr>
          <w:rStyle w:val="Noklusjumarindkopasfonts1"/>
          <w:sz w:val="22"/>
          <w:szCs w:val="22"/>
        </w:rPr>
        <w:t>, kā arī uz skolu tiek izsaukti vecāki, kas nogādā audzēkni mājās. Par notikušo tiek sastādīts akts un vecāki saņem brīdinājumu vai naudas sodu.</w:t>
      </w:r>
    </w:p>
    <w:p w14:paraId="0D8C3357" w14:textId="77777777" w:rsidR="00956860" w:rsidRDefault="00956860" w:rsidP="00956860">
      <w:pPr>
        <w:rPr>
          <w:rStyle w:val="Noklusjumarindkopasfonts1"/>
          <w:sz w:val="22"/>
        </w:rPr>
      </w:pPr>
    </w:p>
    <w:p w14:paraId="6C244B3F" w14:textId="77777777" w:rsidR="00956860" w:rsidRDefault="00956860"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Audzēkņiem aizliegts fiziski un psiholoģiski ietekmēt pārējos audzēkņus, kā arī skolas personālu.</w:t>
      </w:r>
    </w:p>
    <w:p w14:paraId="4767A320" w14:textId="77777777" w:rsidR="00956860" w:rsidRDefault="00956860" w:rsidP="00956860">
      <w:pPr>
        <w:rPr>
          <w:rStyle w:val="Noklusjumarindkopasfonts1"/>
          <w:sz w:val="22"/>
        </w:rPr>
      </w:pPr>
    </w:p>
    <w:p w14:paraId="6623FC20" w14:textId="38128D63" w:rsidR="00956860" w:rsidRDefault="00956860" w:rsidP="008B5625">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Aizliegts sarunvalodā izmantot necenzētus vārdus un izteikt draudus. Necenzētu vārdu lietošanas gadījumā, dežurantam vai priekšmeta skolotājam ir tiesības izteikt aizrādījumu mutiskā veidā un informēt skolas direktoru</w:t>
      </w:r>
      <w:r w:rsidR="00042F38">
        <w:rPr>
          <w:rStyle w:val="Noklusjumarindkopasfonts1"/>
          <w:sz w:val="22"/>
          <w:szCs w:val="22"/>
        </w:rPr>
        <w:t xml:space="preserve"> </w:t>
      </w:r>
      <w:proofErr w:type="spellStart"/>
      <w:r w:rsidR="00042F38">
        <w:rPr>
          <w:rStyle w:val="Noklusjumarindkopasfonts1"/>
          <w:sz w:val="22"/>
          <w:szCs w:val="22"/>
        </w:rPr>
        <w:t>rakstveidā</w:t>
      </w:r>
      <w:proofErr w:type="spellEnd"/>
      <w:r>
        <w:rPr>
          <w:rStyle w:val="Noklusjumarindkopasfonts1"/>
          <w:sz w:val="22"/>
          <w:szCs w:val="22"/>
        </w:rPr>
        <w:t xml:space="preserve">, kā arī </w:t>
      </w:r>
      <w:r w:rsidR="00042F38">
        <w:rPr>
          <w:rStyle w:val="Noklusjumarindkopasfonts1"/>
          <w:sz w:val="22"/>
          <w:szCs w:val="22"/>
        </w:rPr>
        <w:t xml:space="preserve">ziņot </w:t>
      </w:r>
      <w:r>
        <w:rPr>
          <w:rStyle w:val="Noklusjumarindkopasfonts1"/>
          <w:sz w:val="22"/>
          <w:szCs w:val="22"/>
        </w:rPr>
        <w:t>audzēkņa vecāk</w:t>
      </w:r>
      <w:r w:rsidR="00042F38">
        <w:rPr>
          <w:rStyle w:val="Noklusjumarindkopasfonts1"/>
          <w:sz w:val="22"/>
          <w:szCs w:val="22"/>
        </w:rPr>
        <w:t>iem e-klasē</w:t>
      </w:r>
      <w:r>
        <w:rPr>
          <w:rStyle w:val="Noklusjumarindkopasfonts1"/>
          <w:sz w:val="22"/>
          <w:szCs w:val="22"/>
        </w:rPr>
        <w:t xml:space="preserve">. Pārkāpumam </w:t>
      </w:r>
      <w:r>
        <w:rPr>
          <w:rStyle w:val="Noklusjumarindkopasfonts1"/>
          <w:sz w:val="22"/>
          <w:szCs w:val="22"/>
        </w:rPr>
        <w:lastRenderedPageBreak/>
        <w:t xml:space="preserve">atkārtojoties, audzēknim jāiesniedz </w:t>
      </w:r>
      <w:r w:rsidR="00042F38">
        <w:rPr>
          <w:rStyle w:val="Noklusjumarindkopasfonts1"/>
          <w:sz w:val="22"/>
          <w:szCs w:val="22"/>
        </w:rPr>
        <w:t xml:space="preserve">paskaidrojums un </w:t>
      </w:r>
      <w:r w:rsidR="008D2E7E">
        <w:rPr>
          <w:rStyle w:val="Noklusjumarindkopasfonts1"/>
          <w:sz w:val="22"/>
          <w:szCs w:val="22"/>
        </w:rPr>
        <w:t>skolotājam</w:t>
      </w:r>
      <w:r w:rsidR="00042F38">
        <w:rPr>
          <w:rStyle w:val="Noklusjumarindkopasfonts1"/>
          <w:sz w:val="22"/>
          <w:szCs w:val="22"/>
        </w:rPr>
        <w:t xml:space="preserve"> - </w:t>
      </w:r>
      <w:r w:rsidRPr="00042F38">
        <w:rPr>
          <w:rStyle w:val="Noklusjumarindkopasfonts1"/>
          <w:sz w:val="22"/>
          <w:szCs w:val="22"/>
        </w:rPr>
        <w:t>ziņojums</w:t>
      </w:r>
      <w:r>
        <w:rPr>
          <w:rStyle w:val="Noklusjumarindkopasfonts1"/>
          <w:sz w:val="22"/>
          <w:szCs w:val="22"/>
        </w:rPr>
        <w:t xml:space="preserve"> skolas direktoram rakstiskā veidā. </w:t>
      </w:r>
    </w:p>
    <w:p w14:paraId="3D3A411D" w14:textId="77777777" w:rsidR="00956860" w:rsidRDefault="00956860" w:rsidP="00956860">
      <w:pPr>
        <w:rPr>
          <w:rStyle w:val="Noklusjumarindkopasfonts1"/>
          <w:sz w:val="22"/>
        </w:rPr>
      </w:pPr>
    </w:p>
    <w:p w14:paraId="4A157D0F" w14:textId="3F32B268" w:rsidR="00956860" w:rsidRPr="008D2E7E" w:rsidRDefault="00956860" w:rsidP="00B22CC8">
      <w:pPr>
        <w:pStyle w:val="Parasts1"/>
        <w:numPr>
          <w:ilvl w:val="0"/>
          <w:numId w:val="19"/>
        </w:numPr>
        <w:tabs>
          <w:tab w:val="left" w:pos="851"/>
        </w:tabs>
        <w:jc w:val="both"/>
        <w:textAlignment w:val="auto"/>
        <w:rPr>
          <w:rStyle w:val="Noklusjumarindkopasfonts1"/>
        </w:rPr>
      </w:pPr>
      <w:r>
        <w:rPr>
          <w:rStyle w:val="Noklusjumarindkopasfonts1"/>
          <w:sz w:val="22"/>
          <w:szCs w:val="22"/>
        </w:rPr>
        <w:t xml:space="preserve">Audzēkņiem jāievēro </w:t>
      </w:r>
      <w:r w:rsidR="008D2E7E">
        <w:rPr>
          <w:rStyle w:val="Noklusjumarindkopasfonts1"/>
          <w:sz w:val="22"/>
          <w:szCs w:val="22"/>
        </w:rPr>
        <w:t>S</w:t>
      </w:r>
      <w:r w:rsidR="00042F38" w:rsidRPr="00042F38">
        <w:rPr>
          <w:rStyle w:val="Noklusjumarindkopasfonts1"/>
          <w:sz w:val="22"/>
          <w:szCs w:val="22"/>
        </w:rPr>
        <w:t xml:space="preserve">kolas </w:t>
      </w:r>
      <w:r w:rsidRPr="00042F38">
        <w:rPr>
          <w:rStyle w:val="Noklusjumarindkopasfonts1"/>
          <w:sz w:val="22"/>
          <w:szCs w:val="22"/>
        </w:rPr>
        <w:t>iekšējās kārtības noteikumi</w:t>
      </w:r>
      <w:r w:rsidR="00042F38" w:rsidRPr="00042F38">
        <w:rPr>
          <w:rStyle w:val="Noklusjumarindkopasfonts1"/>
          <w:sz w:val="22"/>
          <w:szCs w:val="22"/>
        </w:rPr>
        <w:t>.</w:t>
      </w:r>
      <w:r w:rsidRPr="00042F38">
        <w:rPr>
          <w:rStyle w:val="Noklusjumarindkopasfonts1"/>
          <w:sz w:val="22"/>
          <w:szCs w:val="22"/>
        </w:rPr>
        <w:t xml:space="preserve"> </w:t>
      </w:r>
    </w:p>
    <w:p w14:paraId="795FD537" w14:textId="77777777" w:rsidR="008D2E7E" w:rsidRDefault="008D2E7E" w:rsidP="008D2E7E">
      <w:pPr>
        <w:pStyle w:val="Parasts1"/>
        <w:tabs>
          <w:tab w:val="left" w:pos="851"/>
        </w:tabs>
        <w:jc w:val="both"/>
        <w:textAlignment w:val="auto"/>
        <w:rPr>
          <w:rStyle w:val="Noklusjumarindkopasfonts1"/>
        </w:rPr>
      </w:pPr>
    </w:p>
    <w:p w14:paraId="573D7088" w14:textId="26F9A1B5" w:rsidR="00956860" w:rsidRPr="00956860" w:rsidRDefault="00956860" w:rsidP="00956860">
      <w:pPr>
        <w:pStyle w:val="Parasts1"/>
        <w:numPr>
          <w:ilvl w:val="0"/>
          <w:numId w:val="19"/>
        </w:numPr>
        <w:tabs>
          <w:tab w:val="left" w:pos="851"/>
        </w:tabs>
        <w:jc w:val="both"/>
        <w:textAlignment w:val="auto"/>
        <w:rPr>
          <w:rStyle w:val="Noklusjumarindkopasfonts1"/>
          <w:sz w:val="22"/>
          <w:szCs w:val="22"/>
        </w:rPr>
      </w:pPr>
      <w:r>
        <w:rPr>
          <w:rStyle w:val="Noklusjumarindkopasfonts1"/>
          <w:sz w:val="22"/>
          <w:szCs w:val="22"/>
        </w:rPr>
        <w:t>Šo noteikumu pārkāpuma gadījumā skolotājs vai skolas dežurants:</w:t>
      </w:r>
    </w:p>
    <w:p w14:paraId="7085C758" w14:textId="51BD5639" w:rsidR="00956860" w:rsidRDefault="00956860" w:rsidP="00956860">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izsaka mutisku aizrādījumu audzēknim;</w:t>
      </w:r>
    </w:p>
    <w:p w14:paraId="67A1AEC2" w14:textId="18D38777" w:rsidR="00956860" w:rsidRDefault="00956860" w:rsidP="00956860">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 xml:space="preserve">uzdod audzēknim rakstīt </w:t>
      </w:r>
      <w:r w:rsidR="00042F38">
        <w:rPr>
          <w:rStyle w:val="Noklusjumarindkopasfonts1"/>
          <w:sz w:val="22"/>
          <w:szCs w:val="22"/>
        </w:rPr>
        <w:t xml:space="preserve">paskaidrojumu </w:t>
      </w:r>
      <w:r>
        <w:rPr>
          <w:rStyle w:val="Noklusjumarindkopasfonts1"/>
          <w:sz w:val="22"/>
          <w:szCs w:val="22"/>
        </w:rPr>
        <w:t>direktoram;</w:t>
      </w:r>
    </w:p>
    <w:p w14:paraId="5E443094" w14:textId="08D9E915" w:rsidR="00956860" w:rsidRPr="00956860" w:rsidRDefault="00956860" w:rsidP="00956860">
      <w:pPr>
        <w:pStyle w:val="Parasts1"/>
        <w:numPr>
          <w:ilvl w:val="1"/>
          <w:numId w:val="19"/>
        </w:numPr>
        <w:tabs>
          <w:tab w:val="left" w:pos="851"/>
        </w:tabs>
        <w:jc w:val="both"/>
        <w:textAlignment w:val="auto"/>
        <w:rPr>
          <w:rStyle w:val="Noklusjumarindkopasfonts1"/>
          <w:sz w:val="22"/>
          <w:szCs w:val="22"/>
        </w:rPr>
      </w:pPr>
      <w:r>
        <w:rPr>
          <w:rStyle w:val="Noklusjumarindkopasfonts1"/>
          <w:sz w:val="22"/>
          <w:szCs w:val="22"/>
        </w:rPr>
        <w:t>iesniedz ziņojumu</w:t>
      </w:r>
      <w:r w:rsidR="00042F38">
        <w:rPr>
          <w:rStyle w:val="Noklusjumarindkopasfonts1"/>
          <w:sz w:val="22"/>
          <w:szCs w:val="22"/>
        </w:rPr>
        <w:t xml:space="preserve"> </w:t>
      </w:r>
      <w:r w:rsidR="00042F38" w:rsidRPr="00042F38">
        <w:rPr>
          <w:rStyle w:val="Noklusjumarindkopasfonts1"/>
          <w:sz w:val="22"/>
          <w:szCs w:val="22"/>
        </w:rPr>
        <w:t>rakstiskā veidā</w:t>
      </w:r>
      <w:r>
        <w:rPr>
          <w:rStyle w:val="Noklusjumarindkopasfonts1"/>
          <w:sz w:val="22"/>
          <w:szCs w:val="22"/>
        </w:rPr>
        <w:t xml:space="preserve"> skolas direktoram</w:t>
      </w:r>
      <w:r w:rsidRPr="00042F38">
        <w:rPr>
          <w:rStyle w:val="Noklusjumarindkopasfonts1"/>
          <w:sz w:val="22"/>
          <w:szCs w:val="22"/>
        </w:rPr>
        <w:t>.</w:t>
      </w:r>
    </w:p>
    <w:p w14:paraId="2B4BB239" w14:textId="77777777" w:rsidR="00934376" w:rsidRDefault="00934376" w:rsidP="00956860">
      <w:pPr>
        <w:pStyle w:val="Parasts1"/>
        <w:tabs>
          <w:tab w:val="left" w:pos="851"/>
        </w:tabs>
        <w:jc w:val="both"/>
        <w:textAlignment w:val="auto"/>
        <w:rPr>
          <w:rStyle w:val="Noklusjumarindkopasfonts1"/>
          <w:sz w:val="22"/>
          <w:szCs w:val="22"/>
        </w:rPr>
      </w:pPr>
      <w:bookmarkStart w:id="0" w:name="_Hlk149566622"/>
    </w:p>
    <w:p w14:paraId="638EBEB7" w14:textId="0A180840" w:rsidR="00D9299D" w:rsidRDefault="00D9299D" w:rsidP="00D9299D">
      <w:pPr>
        <w:pStyle w:val="Parasts1"/>
        <w:tabs>
          <w:tab w:val="left" w:pos="851"/>
        </w:tabs>
        <w:ind w:left="360"/>
        <w:jc w:val="both"/>
        <w:textAlignment w:val="auto"/>
        <w:rPr>
          <w:sz w:val="22"/>
          <w:szCs w:val="22"/>
        </w:rPr>
      </w:pPr>
    </w:p>
    <w:p w14:paraId="57013C2A" w14:textId="656E0AF2" w:rsidR="008D2E7E" w:rsidRDefault="008D2E7E" w:rsidP="00D9299D">
      <w:pPr>
        <w:pStyle w:val="Parasts1"/>
        <w:tabs>
          <w:tab w:val="left" w:pos="851"/>
        </w:tabs>
        <w:ind w:left="360"/>
        <w:jc w:val="both"/>
        <w:textAlignment w:val="auto"/>
        <w:rPr>
          <w:sz w:val="22"/>
          <w:szCs w:val="22"/>
        </w:rPr>
      </w:pPr>
    </w:p>
    <w:p w14:paraId="49A6D123" w14:textId="1FB202C9" w:rsidR="008D2E7E" w:rsidRDefault="008D2E7E" w:rsidP="00D9299D">
      <w:pPr>
        <w:pStyle w:val="Parasts1"/>
        <w:tabs>
          <w:tab w:val="left" w:pos="851"/>
        </w:tabs>
        <w:ind w:left="360"/>
        <w:jc w:val="both"/>
        <w:textAlignment w:val="auto"/>
        <w:rPr>
          <w:sz w:val="22"/>
          <w:szCs w:val="22"/>
        </w:rPr>
      </w:pPr>
    </w:p>
    <w:p w14:paraId="0B218F0C" w14:textId="2179716A" w:rsidR="008D2E7E" w:rsidRDefault="008D2E7E" w:rsidP="00D9299D">
      <w:pPr>
        <w:pStyle w:val="Parasts1"/>
        <w:tabs>
          <w:tab w:val="left" w:pos="851"/>
        </w:tabs>
        <w:ind w:left="360"/>
        <w:jc w:val="both"/>
        <w:textAlignment w:val="auto"/>
        <w:rPr>
          <w:sz w:val="22"/>
          <w:szCs w:val="22"/>
        </w:rPr>
      </w:pPr>
    </w:p>
    <w:p w14:paraId="4B00AFDF" w14:textId="7467D8F9" w:rsidR="008D2E7E" w:rsidRDefault="008D2E7E" w:rsidP="00D9299D">
      <w:pPr>
        <w:pStyle w:val="Parasts1"/>
        <w:tabs>
          <w:tab w:val="left" w:pos="851"/>
        </w:tabs>
        <w:ind w:left="360"/>
        <w:jc w:val="both"/>
        <w:textAlignment w:val="auto"/>
        <w:rPr>
          <w:sz w:val="22"/>
          <w:szCs w:val="22"/>
        </w:rPr>
      </w:pPr>
    </w:p>
    <w:p w14:paraId="4EFBB5ED" w14:textId="77777777" w:rsidR="008D2E7E" w:rsidRPr="00D9299D" w:rsidRDefault="008D2E7E" w:rsidP="00D9299D">
      <w:pPr>
        <w:pStyle w:val="Parasts1"/>
        <w:tabs>
          <w:tab w:val="left" w:pos="851"/>
        </w:tabs>
        <w:ind w:left="360"/>
        <w:jc w:val="both"/>
        <w:textAlignment w:val="auto"/>
        <w:rPr>
          <w:sz w:val="22"/>
          <w:szCs w:val="22"/>
        </w:rPr>
      </w:pPr>
    </w:p>
    <w:p w14:paraId="27081301" w14:textId="77777777" w:rsidR="00956860" w:rsidRDefault="00A02414" w:rsidP="00D9299D">
      <w:pPr>
        <w:pStyle w:val="Parasts1"/>
        <w:tabs>
          <w:tab w:val="left" w:pos="851"/>
        </w:tabs>
        <w:ind w:left="360"/>
        <w:jc w:val="center"/>
        <w:textAlignment w:val="auto"/>
        <w:rPr>
          <w:b/>
          <w:sz w:val="22"/>
          <w:szCs w:val="22"/>
        </w:rPr>
      </w:pPr>
      <w:r w:rsidRPr="00D9299D">
        <w:rPr>
          <w:b/>
          <w:sz w:val="22"/>
          <w:szCs w:val="22"/>
        </w:rPr>
        <w:t xml:space="preserve">V </w:t>
      </w:r>
      <w:r w:rsidR="00956860">
        <w:rPr>
          <w:b/>
          <w:sz w:val="22"/>
          <w:szCs w:val="22"/>
        </w:rPr>
        <w:t>Atbildība par noteikumu neievērošanu</w:t>
      </w:r>
    </w:p>
    <w:bookmarkEnd w:id="0"/>
    <w:p w14:paraId="45157954" w14:textId="30CCE9C4" w:rsidR="00D9299D" w:rsidRDefault="00D9299D" w:rsidP="00956860">
      <w:pPr>
        <w:pStyle w:val="Parasts1"/>
        <w:tabs>
          <w:tab w:val="left" w:pos="851"/>
        </w:tabs>
        <w:jc w:val="both"/>
        <w:textAlignment w:val="auto"/>
        <w:rPr>
          <w:sz w:val="22"/>
          <w:szCs w:val="22"/>
        </w:rPr>
      </w:pPr>
    </w:p>
    <w:tbl>
      <w:tblPr>
        <w:tblStyle w:val="Reatabula"/>
        <w:tblW w:w="0" w:type="auto"/>
        <w:tblLook w:val="04A0" w:firstRow="1" w:lastRow="0" w:firstColumn="1" w:lastColumn="0" w:noHBand="0" w:noVBand="1"/>
      </w:tblPr>
      <w:tblGrid>
        <w:gridCol w:w="988"/>
        <w:gridCol w:w="2126"/>
        <w:gridCol w:w="2835"/>
        <w:gridCol w:w="3395"/>
      </w:tblGrid>
      <w:tr w:rsidR="00956860" w:rsidRPr="00FC3251" w14:paraId="23C6A781" w14:textId="77777777" w:rsidTr="00BA6A75">
        <w:tc>
          <w:tcPr>
            <w:tcW w:w="988" w:type="dxa"/>
          </w:tcPr>
          <w:p w14:paraId="5E2C7059" w14:textId="4EE58874" w:rsidR="00956860" w:rsidRPr="00FC3251" w:rsidRDefault="00956860" w:rsidP="008D2E7E">
            <w:pPr>
              <w:pStyle w:val="Parasts1"/>
              <w:tabs>
                <w:tab w:val="left" w:pos="851"/>
              </w:tabs>
              <w:textAlignment w:val="auto"/>
              <w:rPr>
                <w:b/>
                <w:sz w:val="22"/>
                <w:szCs w:val="22"/>
              </w:rPr>
            </w:pPr>
            <w:r w:rsidRPr="00FC3251">
              <w:rPr>
                <w:b/>
                <w:sz w:val="22"/>
                <w:szCs w:val="22"/>
              </w:rPr>
              <w:t xml:space="preserve">Līmenis </w:t>
            </w:r>
          </w:p>
        </w:tc>
        <w:tc>
          <w:tcPr>
            <w:tcW w:w="2126" w:type="dxa"/>
          </w:tcPr>
          <w:p w14:paraId="69DF01D0" w14:textId="16737B20" w:rsidR="00956860" w:rsidRPr="00FC3251" w:rsidRDefault="00956860" w:rsidP="008D2E7E">
            <w:pPr>
              <w:pStyle w:val="Parasts1"/>
              <w:tabs>
                <w:tab w:val="left" w:pos="851"/>
              </w:tabs>
              <w:textAlignment w:val="auto"/>
              <w:rPr>
                <w:b/>
                <w:sz w:val="22"/>
                <w:szCs w:val="22"/>
              </w:rPr>
            </w:pPr>
            <w:r w:rsidRPr="00FC3251">
              <w:rPr>
                <w:b/>
                <w:sz w:val="22"/>
                <w:szCs w:val="22"/>
              </w:rPr>
              <w:t>Kas izskata</w:t>
            </w:r>
          </w:p>
        </w:tc>
        <w:tc>
          <w:tcPr>
            <w:tcW w:w="2835" w:type="dxa"/>
          </w:tcPr>
          <w:p w14:paraId="2B556F97" w14:textId="2BC175D9" w:rsidR="00956860" w:rsidRPr="00FC3251" w:rsidRDefault="00FC3251" w:rsidP="008D2E7E">
            <w:pPr>
              <w:pStyle w:val="Parasts1"/>
              <w:tabs>
                <w:tab w:val="left" w:pos="851"/>
              </w:tabs>
              <w:textAlignment w:val="auto"/>
              <w:rPr>
                <w:b/>
                <w:sz w:val="22"/>
                <w:szCs w:val="22"/>
              </w:rPr>
            </w:pPr>
            <w:r w:rsidRPr="00FC3251">
              <w:rPr>
                <w:b/>
                <w:sz w:val="22"/>
                <w:szCs w:val="22"/>
              </w:rPr>
              <w:t>Kārtība, kādā izskata skolēnu pienākumu nepildīšanu</w:t>
            </w:r>
          </w:p>
        </w:tc>
        <w:tc>
          <w:tcPr>
            <w:tcW w:w="3395" w:type="dxa"/>
          </w:tcPr>
          <w:p w14:paraId="07A6C455" w14:textId="58915538" w:rsidR="00956860" w:rsidRPr="00FC3251" w:rsidRDefault="00FC3251" w:rsidP="008D2E7E">
            <w:pPr>
              <w:pStyle w:val="Parasts1"/>
              <w:tabs>
                <w:tab w:val="left" w:pos="851"/>
              </w:tabs>
              <w:textAlignment w:val="auto"/>
              <w:rPr>
                <w:b/>
                <w:sz w:val="22"/>
                <w:szCs w:val="22"/>
              </w:rPr>
            </w:pPr>
            <w:r w:rsidRPr="00FC3251">
              <w:rPr>
                <w:b/>
                <w:sz w:val="22"/>
                <w:szCs w:val="22"/>
              </w:rPr>
              <w:t>Lēmumu fiksēšana</w:t>
            </w:r>
          </w:p>
        </w:tc>
      </w:tr>
      <w:tr w:rsidR="00956860" w14:paraId="0E95EB66" w14:textId="77777777" w:rsidTr="00BA6A75">
        <w:tc>
          <w:tcPr>
            <w:tcW w:w="988" w:type="dxa"/>
          </w:tcPr>
          <w:p w14:paraId="1714C34D" w14:textId="4A951492" w:rsidR="00956860" w:rsidRDefault="00BA6A75" w:rsidP="00BA6A75">
            <w:pPr>
              <w:pStyle w:val="Parasts1"/>
              <w:tabs>
                <w:tab w:val="left" w:pos="851"/>
              </w:tabs>
              <w:jc w:val="center"/>
              <w:textAlignment w:val="auto"/>
              <w:rPr>
                <w:sz w:val="22"/>
                <w:szCs w:val="22"/>
              </w:rPr>
            </w:pPr>
            <w:r>
              <w:rPr>
                <w:sz w:val="22"/>
                <w:szCs w:val="22"/>
              </w:rPr>
              <w:t>0</w:t>
            </w:r>
          </w:p>
        </w:tc>
        <w:tc>
          <w:tcPr>
            <w:tcW w:w="2126" w:type="dxa"/>
          </w:tcPr>
          <w:p w14:paraId="129526BC" w14:textId="4EE0E087" w:rsidR="00956860" w:rsidRPr="008D2E7E" w:rsidRDefault="00BA6A75" w:rsidP="00BA6A75">
            <w:pPr>
              <w:pStyle w:val="Parasts1"/>
              <w:tabs>
                <w:tab w:val="left" w:pos="851"/>
              </w:tabs>
              <w:textAlignment w:val="auto"/>
              <w:rPr>
                <w:sz w:val="22"/>
                <w:szCs w:val="22"/>
              </w:rPr>
            </w:pPr>
            <w:r w:rsidRPr="008D2E7E">
              <w:rPr>
                <w:sz w:val="22"/>
                <w:szCs w:val="22"/>
              </w:rPr>
              <w:t xml:space="preserve">Priekšmeta </w:t>
            </w:r>
            <w:r w:rsidR="008D2E7E" w:rsidRPr="008D2E7E">
              <w:rPr>
                <w:sz w:val="22"/>
                <w:szCs w:val="22"/>
              </w:rPr>
              <w:t>skolotājs</w:t>
            </w:r>
            <w:r w:rsidR="00252B5B" w:rsidRPr="008D2E7E">
              <w:rPr>
                <w:sz w:val="22"/>
                <w:szCs w:val="22"/>
              </w:rPr>
              <w:t xml:space="preserve"> </w:t>
            </w:r>
            <w:r w:rsidRPr="008D2E7E">
              <w:rPr>
                <w:sz w:val="22"/>
                <w:szCs w:val="22"/>
              </w:rPr>
              <w:t>vai skolas dežurants</w:t>
            </w:r>
          </w:p>
        </w:tc>
        <w:tc>
          <w:tcPr>
            <w:tcW w:w="2835" w:type="dxa"/>
          </w:tcPr>
          <w:p w14:paraId="6868EEB0" w14:textId="77777777" w:rsidR="00956860" w:rsidRPr="008D2E7E" w:rsidRDefault="00BA6A75" w:rsidP="00BA6A75">
            <w:pPr>
              <w:pStyle w:val="Parasts1"/>
              <w:tabs>
                <w:tab w:val="left" w:pos="851"/>
              </w:tabs>
              <w:textAlignment w:val="auto"/>
              <w:rPr>
                <w:sz w:val="22"/>
                <w:szCs w:val="22"/>
              </w:rPr>
            </w:pPr>
            <w:r w:rsidRPr="008D2E7E">
              <w:rPr>
                <w:sz w:val="22"/>
                <w:szCs w:val="22"/>
              </w:rPr>
              <w:t>Mutisks aizrādījums</w:t>
            </w:r>
          </w:p>
          <w:p w14:paraId="7EFBB1E4" w14:textId="77E80067" w:rsidR="00BA6A75" w:rsidRPr="008D2E7E" w:rsidRDefault="00BA6A75" w:rsidP="00BA6A75">
            <w:pPr>
              <w:pStyle w:val="Parasts1"/>
              <w:tabs>
                <w:tab w:val="left" w:pos="851"/>
              </w:tabs>
              <w:textAlignment w:val="auto"/>
              <w:rPr>
                <w:sz w:val="22"/>
                <w:szCs w:val="22"/>
              </w:rPr>
            </w:pPr>
            <w:r w:rsidRPr="008D2E7E">
              <w:rPr>
                <w:sz w:val="22"/>
                <w:szCs w:val="22"/>
              </w:rPr>
              <w:t xml:space="preserve">Individuālas pārrunas </w:t>
            </w:r>
          </w:p>
        </w:tc>
        <w:tc>
          <w:tcPr>
            <w:tcW w:w="3395" w:type="dxa"/>
          </w:tcPr>
          <w:p w14:paraId="18E46F7E" w14:textId="4F7AF1AF" w:rsidR="00956860" w:rsidRPr="008D2E7E" w:rsidRDefault="00BA6A75" w:rsidP="00BA6A75">
            <w:pPr>
              <w:pStyle w:val="Parasts1"/>
              <w:tabs>
                <w:tab w:val="left" w:pos="851"/>
              </w:tabs>
              <w:textAlignment w:val="auto"/>
              <w:rPr>
                <w:sz w:val="22"/>
                <w:szCs w:val="22"/>
              </w:rPr>
            </w:pPr>
            <w:r w:rsidRPr="008D2E7E">
              <w:rPr>
                <w:sz w:val="22"/>
                <w:szCs w:val="22"/>
              </w:rPr>
              <w:t xml:space="preserve">Priekšmeta </w:t>
            </w:r>
            <w:r w:rsidR="008D2E7E" w:rsidRPr="008D2E7E">
              <w:rPr>
                <w:sz w:val="22"/>
                <w:szCs w:val="22"/>
              </w:rPr>
              <w:t>skolotājs</w:t>
            </w:r>
            <w:r w:rsidR="00252B5B" w:rsidRPr="008D2E7E">
              <w:rPr>
                <w:sz w:val="22"/>
                <w:szCs w:val="22"/>
              </w:rPr>
              <w:t xml:space="preserve"> </w:t>
            </w:r>
            <w:r w:rsidRPr="008D2E7E">
              <w:rPr>
                <w:sz w:val="22"/>
                <w:szCs w:val="22"/>
              </w:rPr>
              <w:t>rakstiski iesniedz ziņojumu direktoram, direktora vietniekam izglītības jomā vai lietvedei</w:t>
            </w:r>
          </w:p>
        </w:tc>
      </w:tr>
      <w:tr w:rsidR="00956860" w14:paraId="70F9F253" w14:textId="77777777" w:rsidTr="00BA6A75">
        <w:tc>
          <w:tcPr>
            <w:tcW w:w="988" w:type="dxa"/>
          </w:tcPr>
          <w:p w14:paraId="28746B7E" w14:textId="174DE518" w:rsidR="00956860" w:rsidRDefault="00BA6A75" w:rsidP="00BA6A75">
            <w:pPr>
              <w:pStyle w:val="Parasts1"/>
              <w:tabs>
                <w:tab w:val="left" w:pos="851"/>
              </w:tabs>
              <w:jc w:val="center"/>
              <w:textAlignment w:val="auto"/>
              <w:rPr>
                <w:sz w:val="22"/>
                <w:szCs w:val="22"/>
              </w:rPr>
            </w:pPr>
            <w:r>
              <w:rPr>
                <w:sz w:val="22"/>
                <w:szCs w:val="22"/>
              </w:rPr>
              <w:t>1</w:t>
            </w:r>
          </w:p>
        </w:tc>
        <w:tc>
          <w:tcPr>
            <w:tcW w:w="2126" w:type="dxa"/>
          </w:tcPr>
          <w:p w14:paraId="154C8689" w14:textId="6DACD353" w:rsidR="00956860" w:rsidRPr="008D2E7E" w:rsidRDefault="00BA6A75" w:rsidP="00BA6A75">
            <w:pPr>
              <w:pStyle w:val="Parasts1"/>
              <w:tabs>
                <w:tab w:val="left" w:pos="851"/>
              </w:tabs>
              <w:textAlignment w:val="auto"/>
              <w:rPr>
                <w:sz w:val="22"/>
                <w:szCs w:val="22"/>
              </w:rPr>
            </w:pPr>
            <w:r w:rsidRPr="008D2E7E">
              <w:rPr>
                <w:sz w:val="22"/>
                <w:szCs w:val="22"/>
              </w:rPr>
              <w:t xml:space="preserve">Priekšmeta </w:t>
            </w:r>
            <w:r w:rsidR="008D2E7E" w:rsidRPr="008D2E7E">
              <w:rPr>
                <w:sz w:val="22"/>
                <w:szCs w:val="22"/>
              </w:rPr>
              <w:t>skolotājs</w:t>
            </w:r>
            <w:r w:rsidR="00252B5B" w:rsidRPr="008D2E7E">
              <w:rPr>
                <w:sz w:val="22"/>
                <w:szCs w:val="22"/>
              </w:rPr>
              <w:t xml:space="preserve"> </w:t>
            </w:r>
            <w:r w:rsidRPr="008D2E7E">
              <w:rPr>
                <w:sz w:val="22"/>
                <w:szCs w:val="22"/>
              </w:rPr>
              <w:t>vai direktors</w:t>
            </w:r>
          </w:p>
        </w:tc>
        <w:tc>
          <w:tcPr>
            <w:tcW w:w="2835" w:type="dxa"/>
          </w:tcPr>
          <w:p w14:paraId="28EB1030" w14:textId="77777777" w:rsidR="00956860" w:rsidRPr="008D2E7E" w:rsidRDefault="00BA6A75" w:rsidP="00BA6A75">
            <w:pPr>
              <w:pStyle w:val="Parasts1"/>
              <w:tabs>
                <w:tab w:val="left" w:pos="851"/>
              </w:tabs>
              <w:textAlignment w:val="auto"/>
              <w:rPr>
                <w:sz w:val="22"/>
                <w:szCs w:val="22"/>
              </w:rPr>
            </w:pPr>
            <w:r w:rsidRPr="008D2E7E">
              <w:rPr>
                <w:sz w:val="22"/>
                <w:szCs w:val="22"/>
              </w:rPr>
              <w:t>Individuālas pārrunas</w:t>
            </w:r>
          </w:p>
          <w:p w14:paraId="06CEBCA5" w14:textId="25844C3D" w:rsidR="00252B5B" w:rsidRPr="008D2E7E" w:rsidRDefault="00252B5B" w:rsidP="00BA6A75">
            <w:pPr>
              <w:pStyle w:val="Parasts1"/>
              <w:tabs>
                <w:tab w:val="left" w:pos="851"/>
              </w:tabs>
              <w:textAlignment w:val="auto"/>
              <w:rPr>
                <w:sz w:val="22"/>
                <w:szCs w:val="22"/>
              </w:rPr>
            </w:pPr>
            <w:r w:rsidRPr="008D2E7E">
              <w:rPr>
                <w:sz w:val="22"/>
                <w:szCs w:val="22"/>
              </w:rPr>
              <w:t>Rakstiska informācija vecākiem e-klasē</w:t>
            </w:r>
          </w:p>
          <w:p w14:paraId="52DBEF94" w14:textId="07DBD62B" w:rsidR="00BA6A75" w:rsidRPr="008D2E7E" w:rsidRDefault="00BA6A75" w:rsidP="00BA6A75">
            <w:pPr>
              <w:pStyle w:val="Parasts1"/>
              <w:tabs>
                <w:tab w:val="left" w:pos="851"/>
              </w:tabs>
              <w:textAlignment w:val="auto"/>
              <w:rPr>
                <w:sz w:val="22"/>
                <w:szCs w:val="22"/>
              </w:rPr>
            </w:pPr>
            <w:r w:rsidRPr="008D2E7E">
              <w:rPr>
                <w:sz w:val="22"/>
                <w:szCs w:val="22"/>
              </w:rPr>
              <w:t>Mutiska</w:t>
            </w:r>
            <w:r w:rsidR="00252B5B" w:rsidRPr="008D2E7E">
              <w:rPr>
                <w:sz w:val="22"/>
                <w:szCs w:val="22"/>
              </w:rPr>
              <w:t>s</w:t>
            </w:r>
            <w:r w:rsidRPr="008D2E7E">
              <w:rPr>
                <w:sz w:val="22"/>
                <w:szCs w:val="22"/>
              </w:rPr>
              <w:t xml:space="preserve"> </w:t>
            </w:r>
            <w:r w:rsidR="00252B5B" w:rsidRPr="008D2E7E">
              <w:rPr>
                <w:sz w:val="22"/>
                <w:szCs w:val="22"/>
              </w:rPr>
              <w:t xml:space="preserve">pārrunas ar </w:t>
            </w:r>
            <w:r w:rsidRPr="008D2E7E">
              <w:rPr>
                <w:sz w:val="22"/>
                <w:szCs w:val="22"/>
              </w:rPr>
              <w:t>vecāku</w:t>
            </w:r>
            <w:r w:rsidR="008D2E7E">
              <w:rPr>
                <w:sz w:val="22"/>
                <w:szCs w:val="22"/>
              </w:rPr>
              <w:t>/-</w:t>
            </w:r>
            <w:proofErr w:type="spellStart"/>
            <w:r w:rsidR="008D2E7E">
              <w:rPr>
                <w:sz w:val="22"/>
                <w:szCs w:val="22"/>
              </w:rPr>
              <w:t>iem</w:t>
            </w:r>
            <w:proofErr w:type="spellEnd"/>
            <w:r w:rsidR="00252B5B" w:rsidRPr="008D2E7E">
              <w:rPr>
                <w:sz w:val="22"/>
                <w:szCs w:val="22"/>
              </w:rPr>
              <w:t xml:space="preserve"> </w:t>
            </w:r>
          </w:p>
          <w:p w14:paraId="33D1ED5E" w14:textId="5D1BFA6C" w:rsidR="00BA6A75" w:rsidRPr="008D2E7E" w:rsidRDefault="00BA6A75" w:rsidP="00BA6A75">
            <w:pPr>
              <w:pStyle w:val="Parasts1"/>
              <w:tabs>
                <w:tab w:val="left" w:pos="851"/>
              </w:tabs>
              <w:textAlignment w:val="auto"/>
              <w:rPr>
                <w:sz w:val="22"/>
                <w:szCs w:val="22"/>
              </w:rPr>
            </w:pPr>
            <w:r w:rsidRPr="008D2E7E">
              <w:rPr>
                <w:sz w:val="22"/>
                <w:szCs w:val="22"/>
              </w:rPr>
              <w:t>Pārrunas kursa kolektīvā</w:t>
            </w:r>
          </w:p>
        </w:tc>
        <w:tc>
          <w:tcPr>
            <w:tcW w:w="3395" w:type="dxa"/>
          </w:tcPr>
          <w:p w14:paraId="5DEE59FC" w14:textId="17B3F169" w:rsidR="00956860" w:rsidRPr="008D2E7E" w:rsidRDefault="00BA6A75" w:rsidP="00BA6A75">
            <w:pPr>
              <w:pStyle w:val="Parasts1"/>
              <w:tabs>
                <w:tab w:val="left" w:pos="851"/>
              </w:tabs>
              <w:textAlignment w:val="auto"/>
              <w:rPr>
                <w:sz w:val="22"/>
                <w:szCs w:val="22"/>
              </w:rPr>
            </w:pPr>
            <w:r w:rsidRPr="008D2E7E">
              <w:rPr>
                <w:sz w:val="22"/>
                <w:szCs w:val="22"/>
              </w:rPr>
              <w:t>Rakstisks ziņojums vecākiem (vēstule)</w:t>
            </w:r>
            <w:r w:rsidR="00252B5B" w:rsidRPr="008D2E7E">
              <w:rPr>
                <w:sz w:val="22"/>
                <w:szCs w:val="22"/>
              </w:rPr>
              <w:t xml:space="preserve"> e-klasē</w:t>
            </w:r>
          </w:p>
          <w:p w14:paraId="178C0073" w14:textId="7D764E38" w:rsidR="00BA6A75" w:rsidRPr="008D2E7E" w:rsidRDefault="00BA6A75" w:rsidP="00BA6A75">
            <w:pPr>
              <w:pStyle w:val="Parasts1"/>
              <w:tabs>
                <w:tab w:val="left" w:pos="851"/>
              </w:tabs>
              <w:textAlignment w:val="auto"/>
              <w:rPr>
                <w:sz w:val="22"/>
                <w:szCs w:val="22"/>
              </w:rPr>
            </w:pPr>
            <w:r w:rsidRPr="008D2E7E">
              <w:rPr>
                <w:sz w:val="22"/>
                <w:szCs w:val="22"/>
              </w:rPr>
              <w:t>Saruna klātienē: priekšmeta skolotājs + direktors + vecāks</w:t>
            </w:r>
          </w:p>
        </w:tc>
      </w:tr>
      <w:tr w:rsidR="00956860" w14:paraId="3B52F74A" w14:textId="77777777" w:rsidTr="00BA6A75">
        <w:tc>
          <w:tcPr>
            <w:tcW w:w="988" w:type="dxa"/>
          </w:tcPr>
          <w:p w14:paraId="3FD23CFC" w14:textId="3EA3B7B3" w:rsidR="00956860" w:rsidRDefault="00BA6A75" w:rsidP="00BA6A75">
            <w:pPr>
              <w:pStyle w:val="Parasts1"/>
              <w:tabs>
                <w:tab w:val="left" w:pos="851"/>
              </w:tabs>
              <w:jc w:val="center"/>
              <w:textAlignment w:val="auto"/>
              <w:rPr>
                <w:sz w:val="22"/>
                <w:szCs w:val="22"/>
              </w:rPr>
            </w:pPr>
            <w:r>
              <w:rPr>
                <w:sz w:val="22"/>
                <w:szCs w:val="22"/>
              </w:rPr>
              <w:t>2</w:t>
            </w:r>
          </w:p>
        </w:tc>
        <w:tc>
          <w:tcPr>
            <w:tcW w:w="2126" w:type="dxa"/>
          </w:tcPr>
          <w:p w14:paraId="7F7A597F" w14:textId="6FF05F78" w:rsidR="00956860" w:rsidRPr="008D2E7E" w:rsidRDefault="00BA6A75" w:rsidP="00BA6A75">
            <w:pPr>
              <w:pStyle w:val="Parasts1"/>
              <w:tabs>
                <w:tab w:val="left" w:pos="851"/>
              </w:tabs>
              <w:textAlignment w:val="auto"/>
              <w:rPr>
                <w:sz w:val="22"/>
                <w:szCs w:val="22"/>
              </w:rPr>
            </w:pPr>
            <w:r w:rsidRPr="008D2E7E">
              <w:rPr>
                <w:sz w:val="22"/>
                <w:szCs w:val="22"/>
              </w:rPr>
              <w:t xml:space="preserve">Direktors, direktora vietnieks izglītības jomā, priekšmeta </w:t>
            </w:r>
            <w:r w:rsidR="008D2E7E">
              <w:rPr>
                <w:sz w:val="22"/>
                <w:szCs w:val="22"/>
              </w:rPr>
              <w:t>skolotājs</w:t>
            </w:r>
          </w:p>
        </w:tc>
        <w:tc>
          <w:tcPr>
            <w:tcW w:w="2835" w:type="dxa"/>
          </w:tcPr>
          <w:p w14:paraId="13C8680F" w14:textId="65D94E24" w:rsidR="00956860" w:rsidRPr="008D2E7E" w:rsidRDefault="00BA6A75" w:rsidP="00BA6A75">
            <w:pPr>
              <w:pStyle w:val="Parasts1"/>
              <w:tabs>
                <w:tab w:val="left" w:pos="851"/>
              </w:tabs>
              <w:textAlignment w:val="auto"/>
              <w:rPr>
                <w:sz w:val="22"/>
                <w:szCs w:val="22"/>
              </w:rPr>
            </w:pPr>
            <w:r w:rsidRPr="008D2E7E">
              <w:rPr>
                <w:sz w:val="22"/>
                <w:szCs w:val="22"/>
              </w:rPr>
              <w:t>Jautājumu izskata pedagoģiskās padomes sēdē</w:t>
            </w:r>
          </w:p>
        </w:tc>
        <w:tc>
          <w:tcPr>
            <w:tcW w:w="3395" w:type="dxa"/>
          </w:tcPr>
          <w:p w14:paraId="18373F00" w14:textId="77777777" w:rsidR="00956860" w:rsidRPr="008D2E7E" w:rsidRDefault="00BA6A75" w:rsidP="00BA6A75">
            <w:pPr>
              <w:pStyle w:val="Parasts1"/>
              <w:tabs>
                <w:tab w:val="left" w:pos="851"/>
              </w:tabs>
              <w:textAlignment w:val="auto"/>
              <w:rPr>
                <w:sz w:val="22"/>
                <w:szCs w:val="22"/>
              </w:rPr>
            </w:pPr>
            <w:r w:rsidRPr="008D2E7E">
              <w:rPr>
                <w:sz w:val="22"/>
                <w:szCs w:val="22"/>
              </w:rPr>
              <w:t>Pedagoģiskās padomes sēde var izteikt aizrādījumu vai rājienu</w:t>
            </w:r>
          </w:p>
          <w:p w14:paraId="0A4CB1F0" w14:textId="570AC6B1" w:rsidR="00BA6A75" w:rsidRPr="008D2E7E" w:rsidRDefault="00BA6A75" w:rsidP="00BA6A75">
            <w:pPr>
              <w:pStyle w:val="Parasts1"/>
              <w:tabs>
                <w:tab w:val="left" w:pos="851"/>
              </w:tabs>
              <w:textAlignment w:val="auto"/>
              <w:rPr>
                <w:sz w:val="22"/>
                <w:szCs w:val="22"/>
              </w:rPr>
            </w:pPr>
            <w:r w:rsidRPr="008D2E7E">
              <w:rPr>
                <w:sz w:val="22"/>
                <w:szCs w:val="22"/>
              </w:rPr>
              <w:t>Rakstiski protokolēts pārkāpums un lēmums (uzglabājams audzēkņa personas lietā)</w:t>
            </w:r>
          </w:p>
        </w:tc>
      </w:tr>
      <w:tr w:rsidR="00956860" w14:paraId="4C98C6DB" w14:textId="77777777" w:rsidTr="00BA6A75">
        <w:tc>
          <w:tcPr>
            <w:tcW w:w="988" w:type="dxa"/>
          </w:tcPr>
          <w:p w14:paraId="78E5A713" w14:textId="53756A8A" w:rsidR="00956860" w:rsidRDefault="00BA6A75" w:rsidP="00BA6A75">
            <w:pPr>
              <w:pStyle w:val="Parasts1"/>
              <w:tabs>
                <w:tab w:val="left" w:pos="851"/>
              </w:tabs>
              <w:jc w:val="center"/>
              <w:textAlignment w:val="auto"/>
              <w:rPr>
                <w:sz w:val="22"/>
                <w:szCs w:val="22"/>
              </w:rPr>
            </w:pPr>
            <w:r>
              <w:rPr>
                <w:sz w:val="22"/>
                <w:szCs w:val="22"/>
              </w:rPr>
              <w:t>3</w:t>
            </w:r>
          </w:p>
        </w:tc>
        <w:tc>
          <w:tcPr>
            <w:tcW w:w="2126" w:type="dxa"/>
          </w:tcPr>
          <w:p w14:paraId="1D4771E6" w14:textId="23139BAE" w:rsidR="00956860" w:rsidRPr="008D2E7E" w:rsidRDefault="00BA6A75" w:rsidP="00BA6A75">
            <w:pPr>
              <w:pStyle w:val="Parasts1"/>
              <w:tabs>
                <w:tab w:val="left" w:pos="851"/>
              </w:tabs>
              <w:textAlignment w:val="auto"/>
              <w:rPr>
                <w:sz w:val="22"/>
                <w:szCs w:val="22"/>
              </w:rPr>
            </w:pPr>
            <w:r w:rsidRPr="008D2E7E">
              <w:rPr>
                <w:sz w:val="22"/>
                <w:szCs w:val="22"/>
              </w:rPr>
              <w:t xml:space="preserve">Direktors </w:t>
            </w:r>
          </w:p>
        </w:tc>
        <w:tc>
          <w:tcPr>
            <w:tcW w:w="2835" w:type="dxa"/>
          </w:tcPr>
          <w:p w14:paraId="58E950E8" w14:textId="7FFD580D" w:rsidR="00956860" w:rsidRPr="008D2E7E" w:rsidRDefault="00BA6A75" w:rsidP="00BA6A75">
            <w:pPr>
              <w:pStyle w:val="Parasts1"/>
              <w:tabs>
                <w:tab w:val="left" w:pos="851"/>
              </w:tabs>
              <w:textAlignment w:val="auto"/>
              <w:rPr>
                <w:sz w:val="22"/>
                <w:szCs w:val="22"/>
              </w:rPr>
            </w:pPr>
            <w:r w:rsidRPr="008D2E7E">
              <w:rPr>
                <w:sz w:val="22"/>
                <w:szCs w:val="22"/>
              </w:rPr>
              <w:t xml:space="preserve">Jautājumu izskata pie direktora kopā ar priekšmeta </w:t>
            </w:r>
            <w:r w:rsidR="008D2E7E">
              <w:rPr>
                <w:sz w:val="22"/>
                <w:szCs w:val="22"/>
              </w:rPr>
              <w:t>skolotāju</w:t>
            </w:r>
            <w:r w:rsidR="00252B5B" w:rsidRPr="008D2E7E">
              <w:rPr>
                <w:sz w:val="22"/>
                <w:szCs w:val="22"/>
              </w:rPr>
              <w:t xml:space="preserve"> </w:t>
            </w:r>
            <w:r w:rsidRPr="008D2E7E">
              <w:rPr>
                <w:sz w:val="22"/>
                <w:szCs w:val="22"/>
              </w:rPr>
              <w:t>un vecākiem</w:t>
            </w:r>
          </w:p>
        </w:tc>
        <w:tc>
          <w:tcPr>
            <w:tcW w:w="3395" w:type="dxa"/>
          </w:tcPr>
          <w:p w14:paraId="09D1B1A5" w14:textId="134D4D3D" w:rsidR="00956860" w:rsidRPr="008D2E7E" w:rsidRDefault="00BA6A75" w:rsidP="00BA6A75">
            <w:pPr>
              <w:pStyle w:val="Parasts1"/>
              <w:tabs>
                <w:tab w:val="left" w:pos="851"/>
              </w:tabs>
              <w:textAlignment w:val="auto"/>
              <w:rPr>
                <w:sz w:val="22"/>
                <w:szCs w:val="22"/>
              </w:rPr>
            </w:pPr>
            <w:r w:rsidRPr="008D2E7E">
              <w:rPr>
                <w:sz w:val="22"/>
                <w:szCs w:val="22"/>
              </w:rPr>
              <w:t>Rakstiski protokolēts pārkāpums un lēmums (uzglabājams audzēkņa personas lietā)</w:t>
            </w:r>
          </w:p>
        </w:tc>
      </w:tr>
      <w:tr w:rsidR="00956860" w14:paraId="41B0809C" w14:textId="77777777" w:rsidTr="00BA6A75">
        <w:tc>
          <w:tcPr>
            <w:tcW w:w="988" w:type="dxa"/>
          </w:tcPr>
          <w:p w14:paraId="1C119714" w14:textId="1798D955" w:rsidR="00956860" w:rsidRDefault="00BA6A75" w:rsidP="00BA6A75">
            <w:pPr>
              <w:pStyle w:val="Parasts1"/>
              <w:tabs>
                <w:tab w:val="left" w:pos="851"/>
              </w:tabs>
              <w:jc w:val="center"/>
              <w:textAlignment w:val="auto"/>
              <w:rPr>
                <w:sz w:val="22"/>
                <w:szCs w:val="22"/>
              </w:rPr>
            </w:pPr>
            <w:r>
              <w:rPr>
                <w:sz w:val="22"/>
                <w:szCs w:val="22"/>
              </w:rPr>
              <w:t>4</w:t>
            </w:r>
          </w:p>
        </w:tc>
        <w:tc>
          <w:tcPr>
            <w:tcW w:w="2126" w:type="dxa"/>
          </w:tcPr>
          <w:p w14:paraId="69DD93BC" w14:textId="2EC11134" w:rsidR="00956860" w:rsidRPr="008D2E7E" w:rsidRDefault="00BA6A75" w:rsidP="00BA6A75">
            <w:pPr>
              <w:pStyle w:val="Parasts1"/>
              <w:tabs>
                <w:tab w:val="left" w:pos="851"/>
              </w:tabs>
              <w:textAlignment w:val="auto"/>
              <w:rPr>
                <w:sz w:val="22"/>
                <w:szCs w:val="22"/>
              </w:rPr>
            </w:pPr>
            <w:r w:rsidRPr="008D2E7E">
              <w:rPr>
                <w:sz w:val="22"/>
                <w:szCs w:val="22"/>
              </w:rPr>
              <w:t>Pedagoģiskās padomes sēde</w:t>
            </w:r>
          </w:p>
        </w:tc>
        <w:tc>
          <w:tcPr>
            <w:tcW w:w="2835" w:type="dxa"/>
          </w:tcPr>
          <w:p w14:paraId="74797959" w14:textId="5A4F20C1" w:rsidR="00956860" w:rsidRPr="008D2E7E" w:rsidRDefault="00BA6A75" w:rsidP="00BA6A75">
            <w:pPr>
              <w:pStyle w:val="Parasts1"/>
              <w:tabs>
                <w:tab w:val="left" w:pos="851"/>
              </w:tabs>
              <w:textAlignment w:val="auto"/>
              <w:rPr>
                <w:sz w:val="22"/>
                <w:szCs w:val="22"/>
              </w:rPr>
            </w:pPr>
            <w:r w:rsidRPr="008D2E7E">
              <w:rPr>
                <w:sz w:val="22"/>
                <w:szCs w:val="22"/>
              </w:rPr>
              <w:t xml:space="preserve">Izskata jautājumu un ierosina izskatīšanai </w:t>
            </w:r>
            <w:r w:rsidR="00042F38" w:rsidRPr="008D2E7E">
              <w:rPr>
                <w:sz w:val="22"/>
                <w:szCs w:val="22"/>
              </w:rPr>
              <w:t>bāriņtiesā</w:t>
            </w:r>
          </w:p>
        </w:tc>
        <w:tc>
          <w:tcPr>
            <w:tcW w:w="3395" w:type="dxa"/>
          </w:tcPr>
          <w:p w14:paraId="7331344E" w14:textId="3527F0C5" w:rsidR="00956860" w:rsidRPr="008D2E7E" w:rsidRDefault="00BA6A75" w:rsidP="00BA6A75">
            <w:pPr>
              <w:pStyle w:val="Parasts1"/>
              <w:tabs>
                <w:tab w:val="left" w:pos="851"/>
              </w:tabs>
              <w:textAlignment w:val="auto"/>
              <w:rPr>
                <w:sz w:val="22"/>
                <w:szCs w:val="22"/>
              </w:rPr>
            </w:pPr>
            <w:r w:rsidRPr="008D2E7E">
              <w:rPr>
                <w:sz w:val="22"/>
                <w:szCs w:val="22"/>
              </w:rPr>
              <w:t>Rakstiski protokolēts pārkāpums un lēmums (pedagoģiskās padomes sēžu protokolos un audzēkņa personas lietā)</w:t>
            </w:r>
          </w:p>
        </w:tc>
      </w:tr>
      <w:tr w:rsidR="00956860" w14:paraId="2716232B" w14:textId="77777777" w:rsidTr="00BA6A75">
        <w:tc>
          <w:tcPr>
            <w:tcW w:w="988" w:type="dxa"/>
          </w:tcPr>
          <w:p w14:paraId="2B42A648" w14:textId="5DD63FE2" w:rsidR="00956860" w:rsidRDefault="00BA6A75" w:rsidP="00BA6A75">
            <w:pPr>
              <w:pStyle w:val="Parasts1"/>
              <w:tabs>
                <w:tab w:val="left" w:pos="851"/>
              </w:tabs>
              <w:jc w:val="center"/>
              <w:textAlignment w:val="auto"/>
              <w:rPr>
                <w:sz w:val="22"/>
                <w:szCs w:val="22"/>
              </w:rPr>
            </w:pPr>
            <w:r>
              <w:rPr>
                <w:sz w:val="22"/>
                <w:szCs w:val="22"/>
              </w:rPr>
              <w:t>5</w:t>
            </w:r>
          </w:p>
        </w:tc>
        <w:tc>
          <w:tcPr>
            <w:tcW w:w="2126" w:type="dxa"/>
          </w:tcPr>
          <w:p w14:paraId="36F1E82E" w14:textId="11D8E314" w:rsidR="00956860" w:rsidRPr="008D2E7E" w:rsidRDefault="00BA6A75" w:rsidP="00BA6A75">
            <w:pPr>
              <w:pStyle w:val="Parasts1"/>
              <w:tabs>
                <w:tab w:val="left" w:pos="851"/>
              </w:tabs>
              <w:textAlignment w:val="auto"/>
              <w:rPr>
                <w:sz w:val="22"/>
                <w:szCs w:val="22"/>
              </w:rPr>
            </w:pPr>
            <w:r w:rsidRPr="008D2E7E">
              <w:rPr>
                <w:sz w:val="22"/>
                <w:szCs w:val="22"/>
              </w:rPr>
              <w:t xml:space="preserve">Pašvaldība </w:t>
            </w:r>
          </w:p>
        </w:tc>
        <w:tc>
          <w:tcPr>
            <w:tcW w:w="2835" w:type="dxa"/>
          </w:tcPr>
          <w:p w14:paraId="7965063F" w14:textId="75150E07" w:rsidR="00956860" w:rsidRPr="008D2E7E" w:rsidRDefault="00BA6A75" w:rsidP="00BA6A75">
            <w:pPr>
              <w:pStyle w:val="Parasts1"/>
              <w:tabs>
                <w:tab w:val="left" w:pos="851"/>
              </w:tabs>
              <w:textAlignment w:val="auto"/>
              <w:rPr>
                <w:sz w:val="22"/>
                <w:szCs w:val="22"/>
              </w:rPr>
            </w:pPr>
            <w:r w:rsidRPr="008D2E7E">
              <w:rPr>
                <w:sz w:val="22"/>
                <w:szCs w:val="22"/>
              </w:rPr>
              <w:t xml:space="preserve">Izskata jautājumu </w:t>
            </w:r>
            <w:r w:rsidR="00042F38" w:rsidRPr="008D2E7E">
              <w:rPr>
                <w:sz w:val="22"/>
                <w:szCs w:val="22"/>
              </w:rPr>
              <w:t>bāriņtiesā</w:t>
            </w:r>
          </w:p>
        </w:tc>
        <w:tc>
          <w:tcPr>
            <w:tcW w:w="3395" w:type="dxa"/>
          </w:tcPr>
          <w:p w14:paraId="33ADA16A" w14:textId="154FB777" w:rsidR="00956860" w:rsidRPr="008D2E7E" w:rsidRDefault="00BA6A75" w:rsidP="00BA6A75">
            <w:pPr>
              <w:pStyle w:val="Parasts1"/>
              <w:tabs>
                <w:tab w:val="left" w:pos="851"/>
              </w:tabs>
              <w:textAlignment w:val="auto"/>
              <w:rPr>
                <w:sz w:val="22"/>
                <w:szCs w:val="22"/>
              </w:rPr>
            </w:pPr>
            <w:r w:rsidRPr="008D2E7E">
              <w:rPr>
                <w:sz w:val="22"/>
                <w:szCs w:val="22"/>
              </w:rPr>
              <w:t>(pašvaldības kompetencē)</w:t>
            </w:r>
          </w:p>
        </w:tc>
      </w:tr>
    </w:tbl>
    <w:p w14:paraId="4030D460" w14:textId="77777777" w:rsidR="00956860" w:rsidRDefault="00956860" w:rsidP="00956860">
      <w:pPr>
        <w:pStyle w:val="Parasts1"/>
        <w:tabs>
          <w:tab w:val="left" w:pos="851"/>
        </w:tabs>
        <w:jc w:val="both"/>
        <w:textAlignment w:val="auto"/>
        <w:rPr>
          <w:sz w:val="22"/>
          <w:szCs w:val="22"/>
        </w:rPr>
      </w:pPr>
    </w:p>
    <w:p w14:paraId="5A004A00" w14:textId="5FB3A982" w:rsidR="00956860" w:rsidRDefault="00C41AE4" w:rsidP="00C41AE4">
      <w:pPr>
        <w:pStyle w:val="Parasts1"/>
        <w:tabs>
          <w:tab w:val="left" w:pos="851"/>
        </w:tabs>
        <w:ind w:left="360"/>
        <w:jc w:val="both"/>
        <w:textAlignment w:val="auto"/>
        <w:rPr>
          <w:sz w:val="22"/>
          <w:szCs w:val="22"/>
        </w:rPr>
      </w:pPr>
      <w:r>
        <w:rPr>
          <w:sz w:val="22"/>
          <w:szCs w:val="22"/>
        </w:rPr>
        <w:t>Īpašie gadījumi:</w:t>
      </w:r>
    </w:p>
    <w:p w14:paraId="0A7AC8E8" w14:textId="381625EC" w:rsidR="00C41AE4" w:rsidRDefault="009F46B8" w:rsidP="009F46B8">
      <w:pPr>
        <w:pStyle w:val="Parasts1"/>
        <w:numPr>
          <w:ilvl w:val="0"/>
          <w:numId w:val="21"/>
        </w:numPr>
        <w:tabs>
          <w:tab w:val="left" w:pos="851"/>
        </w:tabs>
        <w:jc w:val="both"/>
        <w:textAlignment w:val="auto"/>
        <w:rPr>
          <w:sz w:val="22"/>
          <w:szCs w:val="22"/>
        </w:rPr>
      </w:pPr>
      <w:r>
        <w:rPr>
          <w:sz w:val="22"/>
          <w:szCs w:val="22"/>
        </w:rPr>
        <w:t>Par skolas īpašuma un citu īpašumu bojāšanu audzēknis un viņa vecāki ir pilnā apmērā materiāli atbildīgi par zaudējumu, kas audzēkņa vainas dēļ nodarīts skolai un citiem cilvēkiem. Par nodarīto materiālo zaudējumu no audzēkņa pieprasa paskaidrojumu, kuru uzglabā audzēkņa personas lietā.</w:t>
      </w:r>
    </w:p>
    <w:p w14:paraId="7B9D3C46" w14:textId="44B9A354" w:rsidR="009F46B8" w:rsidRDefault="009F46B8" w:rsidP="009F46B8">
      <w:pPr>
        <w:pStyle w:val="Parasts1"/>
        <w:numPr>
          <w:ilvl w:val="0"/>
          <w:numId w:val="21"/>
        </w:numPr>
        <w:tabs>
          <w:tab w:val="left" w:pos="851"/>
        </w:tabs>
        <w:jc w:val="both"/>
        <w:textAlignment w:val="auto"/>
        <w:rPr>
          <w:sz w:val="22"/>
          <w:szCs w:val="22"/>
        </w:rPr>
      </w:pPr>
      <w:r>
        <w:rPr>
          <w:sz w:val="22"/>
          <w:szCs w:val="22"/>
        </w:rPr>
        <w:t>Administratīvi vai krimināli sodāmus pārkāpumus skola neizmeklē, bet ziņo par tiem tiesību sargājošām iestādēm.</w:t>
      </w:r>
    </w:p>
    <w:p w14:paraId="3F56F1E7" w14:textId="77777777" w:rsidR="009F46B8" w:rsidRPr="00D9299D" w:rsidRDefault="009F46B8" w:rsidP="009F46B8">
      <w:pPr>
        <w:pStyle w:val="Parasts1"/>
        <w:tabs>
          <w:tab w:val="left" w:pos="851"/>
        </w:tabs>
        <w:ind w:left="720"/>
        <w:jc w:val="both"/>
        <w:textAlignment w:val="auto"/>
        <w:rPr>
          <w:sz w:val="22"/>
          <w:szCs w:val="22"/>
        </w:rPr>
      </w:pPr>
    </w:p>
    <w:p w14:paraId="3B5EEC15" w14:textId="4084C285" w:rsidR="009F46B8" w:rsidRDefault="009F46B8" w:rsidP="009F46B8">
      <w:pPr>
        <w:pStyle w:val="Parasts1"/>
        <w:tabs>
          <w:tab w:val="left" w:pos="851"/>
        </w:tabs>
        <w:ind w:left="720"/>
        <w:jc w:val="center"/>
        <w:textAlignment w:val="auto"/>
        <w:rPr>
          <w:b/>
          <w:sz w:val="22"/>
          <w:szCs w:val="22"/>
        </w:rPr>
      </w:pPr>
      <w:r w:rsidRPr="00D9299D">
        <w:rPr>
          <w:b/>
          <w:sz w:val="22"/>
          <w:szCs w:val="22"/>
        </w:rPr>
        <w:t>V</w:t>
      </w:r>
      <w:r>
        <w:rPr>
          <w:b/>
          <w:sz w:val="22"/>
          <w:szCs w:val="22"/>
        </w:rPr>
        <w:t>I</w:t>
      </w:r>
      <w:r w:rsidRPr="00D9299D">
        <w:rPr>
          <w:b/>
          <w:sz w:val="22"/>
          <w:szCs w:val="22"/>
        </w:rPr>
        <w:t xml:space="preserve"> </w:t>
      </w:r>
      <w:r>
        <w:rPr>
          <w:b/>
          <w:sz w:val="22"/>
          <w:szCs w:val="22"/>
        </w:rPr>
        <w:t xml:space="preserve">Atbildīgie un kārtība, kādā </w:t>
      </w:r>
      <w:r w:rsidR="008D2E7E">
        <w:rPr>
          <w:b/>
          <w:sz w:val="22"/>
          <w:szCs w:val="22"/>
        </w:rPr>
        <w:t>audzēkņi</w:t>
      </w:r>
      <w:r>
        <w:rPr>
          <w:b/>
          <w:sz w:val="22"/>
          <w:szCs w:val="22"/>
        </w:rPr>
        <w:t xml:space="preserve"> un viņu vecāki vai aizbildņi tiek iepazīstināti ar iekšējās kārtības noteikumiem</w:t>
      </w:r>
    </w:p>
    <w:p w14:paraId="20BBAA21" w14:textId="77777777" w:rsidR="009F46B8" w:rsidRDefault="009F46B8" w:rsidP="009F46B8">
      <w:pPr>
        <w:pStyle w:val="Parasts1"/>
        <w:tabs>
          <w:tab w:val="left" w:pos="851"/>
        </w:tabs>
        <w:ind w:left="720"/>
        <w:jc w:val="both"/>
        <w:textAlignment w:val="auto"/>
        <w:rPr>
          <w:sz w:val="22"/>
          <w:szCs w:val="22"/>
        </w:rPr>
      </w:pPr>
    </w:p>
    <w:p w14:paraId="73374486" w14:textId="07ED9901" w:rsidR="009F46B8" w:rsidRPr="00E53742" w:rsidRDefault="00042F38" w:rsidP="00E53742">
      <w:pPr>
        <w:pStyle w:val="Parasts1"/>
        <w:numPr>
          <w:ilvl w:val="0"/>
          <w:numId w:val="19"/>
        </w:numPr>
        <w:tabs>
          <w:tab w:val="left" w:pos="851"/>
        </w:tabs>
        <w:jc w:val="both"/>
        <w:textAlignment w:val="auto"/>
        <w:rPr>
          <w:sz w:val="22"/>
          <w:szCs w:val="22"/>
        </w:rPr>
      </w:pPr>
      <w:r>
        <w:rPr>
          <w:sz w:val="22"/>
          <w:szCs w:val="22"/>
        </w:rPr>
        <w:t xml:space="preserve">Pedagogs </w:t>
      </w:r>
      <w:r w:rsidR="009F46B8">
        <w:rPr>
          <w:sz w:val="22"/>
          <w:szCs w:val="22"/>
        </w:rPr>
        <w:t xml:space="preserve">iepazīstina audzēkņus ar </w:t>
      </w:r>
      <w:r w:rsidR="006D0DAA">
        <w:rPr>
          <w:sz w:val="22"/>
          <w:szCs w:val="22"/>
        </w:rPr>
        <w:t>S</w:t>
      </w:r>
      <w:r w:rsidR="009F46B8">
        <w:rPr>
          <w:sz w:val="22"/>
          <w:szCs w:val="22"/>
        </w:rPr>
        <w:t>kolas iekšējās kārtības noteikumiem.</w:t>
      </w:r>
      <w:r w:rsidR="00E53742">
        <w:rPr>
          <w:sz w:val="22"/>
          <w:szCs w:val="22"/>
        </w:rPr>
        <w:t xml:space="preserve"> </w:t>
      </w:r>
      <w:r w:rsidR="009F46B8" w:rsidRPr="00E53742">
        <w:rPr>
          <w:sz w:val="22"/>
          <w:szCs w:val="22"/>
        </w:rPr>
        <w:t xml:space="preserve">Par noteikumu pārrunāšanas faktu </w:t>
      </w:r>
      <w:r w:rsidR="003923B8" w:rsidRPr="00E53742">
        <w:rPr>
          <w:sz w:val="22"/>
          <w:szCs w:val="22"/>
        </w:rPr>
        <w:t>skolotājs</w:t>
      </w:r>
      <w:r w:rsidR="006D0DAA" w:rsidRPr="00E53742">
        <w:rPr>
          <w:sz w:val="22"/>
          <w:szCs w:val="22"/>
        </w:rPr>
        <w:t xml:space="preserve"> </w:t>
      </w:r>
      <w:r w:rsidR="009F46B8" w:rsidRPr="00E53742">
        <w:rPr>
          <w:sz w:val="22"/>
          <w:szCs w:val="22"/>
        </w:rPr>
        <w:t xml:space="preserve">veic ierakstu </w:t>
      </w:r>
      <w:r w:rsidRPr="00E53742">
        <w:rPr>
          <w:sz w:val="22"/>
          <w:szCs w:val="22"/>
        </w:rPr>
        <w:t>reģistrā par “Iepazīstināšan</w:t>
      </w:r>
      <w:r w:rsidR="00E53742" w:rsidRPr="00E53742">
        <w:rPr>
          <w:sz w:val="22"/>
          <w:szCs w:val="22"/>
        </w:rPr>
        <w:t>a</w:t>
      </w:r>
      <w:r w:rsidRPr="00E53742">
        <w:rPr>
          <w:sz w:val="22"/>
          <w:szCs w:val="22"/>
        </w:rPr>
        <w:t xml:space="preserve"> ar </w:t>
      </w:r>
      <w:r w:rsidRPr="00E53742">
        <w:rPr>
          <w:b/>
          <w:sz w:val="22"/>
          <w:szCs w:val="22"/>
        </w:rPr>
        <w:t xml:space="preserve">iekšējās </w:t>
      </w:r>
      <w:r w:rsidRPr="00E53742">
        <w:rPr>
          <w:sz w:val="22"/>
          <w:szCs w:val="22"/>
        </w:rPr>
        <w:t>kārtības noteikumiem”</w:t>
      </w:r>
      <w:r w:rsidR="003923B8" w:rsidRPr="00E53742">
        <w:rPr>
          <w:sz w:val="22"/>
          <w:szCs w:val="22"/>
        </w:rPr>
        <w:t>,</w:t>
      </w:r>
      <w:r w:rsidRPr="00E53742">
        <w:rPr>
          <w:sz w:val="22"/>
          <w:szCs w:val="22"/>
        </w:rPr>
        <w:t xml:space="preserve"> </w:t>
      </w:r>
      <w:r w:rsidR="009F46B8" w:rsidRPr="00E53742">
        <w:rPr>
          <w:sz w:val="22"/>
          <w:szCs w:val="22"/>
        </w:rPr>
        <w:t>audzēkņi parakstās par to ievērošanu.</w:t>
      </w:r>
    </w:p>
    <w:p w14:paraId="2A4CAB83" w14:textId="77777777" w:rsidR="009F46B8" w:rsidRDefault="009F46B8" w:rsidP="009F46B8"/>
    <w:p w14:paraId="2D5DE0C2" w14:textId="20132CDD" w:rsidR="009F46B8" w:rsidRPr="00E53742" w:rsidRDefault="009F46B8" w:rsidP="00E53742">
      <w:pPr>
        <w:pStyle w:val="Parasts1"/>
        <w:numPr>
          <w:ilvl w:val="0"/>
          <w:numId w:val="19"/>
        </w:numPr>
        <w:tabs>
          <w:tab w:val="left" w:pos="851"/>
        </w:tabs>
        <w:jc w:val="both"/>
        <w:textAlignment w:val="auto"/>
        <w:rPr>
          <w:sz w:val="22"/>
          <w:szCs w:val="22"/>
        </w:rPr>
      </w:pPr>
      <w:r w:rsidRPr="003923B8">
        <w:rPr>
          <w:sz w:val="22"/>
          <w:szCs w:val="22"/>
        </w:rPr>
        <w:t xml:space="preserve">Priekšmeta </w:t>
      </w:r>
      <w:r w:rsidR="003923B8" w:rsidRPr="003923B8">
        <w:rPr>
          <w:sz w:val="22"/>
          <w:szCs w:val="22"/>
        </w:rPr>
        <w:t>skolotājs</w:t>
      </w:r>
      <w:r w:rsidR="006D0DAA" w:rsidRPr="003923B8">
        <w:rPr>
          <w:sz w:val="22"/>
          <w:szCs w:val="22"/>
        </w:rPr>
        <w:t xml:space="preserve"> </w:t>
      </w:r>
      <w:r w:rsidRPr="003923B8">
        <w:rPr>
          <w:sz w:val="22"/>
          <w:szCs w:val="22"/>
        </w:rPr>
        <w:t>iepazīstina ar telpas lietošanas noteikumiem un drošības instrukcijām keramikas – veidošanas, grafikas, gleznošanas, zīmēšanas, mākslas valodas pamat</w:t>
      </w:r>
      <w:r w:rsidR="00E53742">
        <w:rPr>
          <w:sz w:val="22"/>
          <w:szCs w:val="22"/>
        </w:rPr>
        <w:t>u</w:t>
      </w:r>
      <w:r w:rsidRPr="003923B8">
        <w:rPr>
          <w:sz w:val="22"/>
          <w:szCs w:val="22"/>
        </w:rPr>
        <w:t xml:space="preserve">, darbam ar materiāliem un datorgrafikas mācību telpās 1. un 2.semestra pirmās mācību stundas laikā. </w:t>
      </w:r>
      <w:r w:rsidR="00E53742">
        <w:rPr>
          <w:sz w:val="22"/>
          <w:szCs w:val="22"/>
        </w:rPr>
        <w:t>Par noteikumu pārrunāšanas faktu skolotājs</w:t>
      </w:r>
      <w:r w:rsidR="00E53742" w:rsidRPr="003923B8">
        <w:rPr>
          <w:sz w:val="22"/>
          <w:szCs w:val="22"/>
        </w:rPr>
        <w:t xml:space="preserve"> veic ierakstu reģistrā par “Iepazīstināšan</w:t>
      </w:r>
      <w:r w:rsidR="00E53742">
        <w:rPr>
          <w:sz w:val="22"/>
          <w:szCs w:val="22"/>
        </w:rPr>
        <w:t>a ar telpu lietošanas un drošības noteikumiem</w:t>
      </w:r>
      <w:r w:rsidR="00E53742" w:rsidRPr="003923B8">
        <w:rPr>
          <w:sz w:val="22"/>
          <w:szCs w:val="22"/>
        </w:rPr>
        <w:t>”</w:t>
      </w:r>
      <w:r w:rsidR="00E53742">
        <w:rPr>
          <w:sz w:val="22"/>
          <w:szCs w:val="22"/>
        </w:rPr>
        <w:t>,</w:t>
      </w:r>
      <w:r w:rsidR="00E53742" w:rsidRPr="003923B8">
        <w:rPr>
          <w:sz w:val="22"/>
          <w:szCs w:val="22"/>
        </w:rPr>
        <w:t xml:space="preserve"> audzēkņi parakstās par to ievērošanu.</w:t>
      </w:r>
    </w:p>
    <w:p w14:paraId="0B4E8D08" w14:textId="77777777" w:rsidR="009F46B8" w:rsidRDefault="009F46B8" w:rsidP="009F46B8"/>
    <w:p w14:paraId="05844760" w14:textId="4505227A" w:rsidR="009F46B8" w:rsidRPr="00E53742" w:rsidRDefault="009F46B8" w:rsidP="00DA6603">
      <w:pPr>
        <w:pStyle w:val="Parasts1"/>
        <w:numPr>
          <w:ilvl w:val="0"/>
          <w:numId w:val="19"/>
        </w:numPr>
        <w:tabs>
          <w:tab w:val="left" w:pos="851"/>
        </w:tabs>
        <w:jc w:val="both"/>
        <w:textAlignment w:val="auto"/>
      </w:pPr>
      <w:r w:rsidRPr="00E53742">
        <w:rPr>
          <w:sz w:val="22"/>
          <w:szCs w:val="22"/>
        </w:rPr>
        <w:t xml:space="preserve">Pirms masu pasākuma apmeklējuma </w:t>
      </w:r>
      <w:r w:rsidR="00E53742" w:rsidRPr="00E53742">
        <w:rPr>
          <w:sz w:val="22"/>
          <w:szCs w:val="22"/>
        </w:rPr>
        <w:t>atbildīgais skolotājs</w:t>
      </w:r>
      <w:r w:rsidRPr="00E53742">
        <w:rPr>
          <w:sz w:val="22"/>
          <w:szCs w:val="22"/>
        </w:rPr>
        <w:t xml:space="preserve"> ar audzēkņiem pārrunā kārtības noteikumus šādos pasākumos. Par noteikumu pārrunāšanas faktu </w:t>
      </w:r>
      <w:r w:rsidR="00E53742" w:rsidRPr="00E53742">
        <w:rPr>
          <w:sz w:val="22"/>
          <w:szCs w:val="22"/>
        </w:rPr>
        <w:t xml:space="preserve"> un to ievērošanu </w:t>
      </w:r>
      <w:r w:rsidRPr="00E53742">
        <w:rPr>
          <w:sz w:val="22"/>
          <w:szCs w:val="22"/>
        </w:rPr>
        <w:t>audzēkņ</w:t>
      </w:r>
      <w:r w:rsidR="003923B8" w:rsidRPr="00E53742">
        <w:rPr>
          <w:sz w:val="22"/>
          <w:szCs w:val="22"/>
        </w:rPr>
        <w:t>i</w:t>
      </w:r>
      <w:r w:rsidRPr="00E53742">
        <w:rPr>
          <w:sz w:val="22"/>
          <w:szCs w:val="22"/>
        </w:rPr>
        <w:t xml:space="preserve"> parakstās</w:t>
      </w:r>
      <w:r w:rsidR="00E53742">
        <w:rPr>
          <w:sz w:val="22"/>
          <w:szCs w:val="22"/>
        </w:rPr>
        <w:t>.</w:t>
      </w:r>
    </w:p>
    <w:p w14:paraId="71088081" w14:textId="77777777" w:rsidR="00E53742" w:rsidRDefault="00E53742" w:rsidP="00E53742">
      <w:pPr>
        <w:pStyle w:val="Parasts1"/>
        <w:tabs>
          <w:tab w:val="left" w:pos="851"/>
        </w:tabs>
        <w:jc w:val="both"/>
        <w:textAlignment w:val="auto"/>
      </w:pPr>
    </w:p>
    <w:p w14:paraId="41EF6A64" w14:textId="18D16728" w:rsidR="00E53742" w:rsidRPr="00E53742" w:rsidRDefault="009F46B8" w:rsidP="00E53742">
      <w:pPr>
        <w:pStyle w:val="Parasts1"/>
        <w:numPr>
          <w:ilvl w:val="0"/>
          <w:numId w:val="19"/>
        </w:numPr>
        <w:tabs>
          <w:tab w:val="left" w:pos="851"/>
        </w:tabs>
        <w:jc w:val="both"/>
        <w:textAlignment w:val="auto"/>
      </w:pPr>
      <w:r w:rsidRPr="00E53742">
        <w:rPr>
          <w:sz w:val="22"/>
          <w:szCs w:val="22"/>
        </w:rPr>
        <w:t xml:space="preserve">Pirms došanās ekskursijās, izbraukumos, plenēros, uz muzejiem </w:t>
      </w:r>
      <w:r w:rsidR="00E53742" w:rsidRPr="00E53742">
        <w:rPr>
          <w:sz w:val="22"/>
          <w:szCs w:val="22"/>
        </w:rPr>
        <w:t>atbildīgais skolotājs</w:t>
      </w:r>
      <w:r w:rsidRPr="00E53742">
        <w:rPr>
          <w:sz w:val="22"/>
          <w:szCs w:val="22"/>
        </w:rPr>
        <w:t xml:space="preserve"> instruē </w:t>
      </w:r>
      <w:r w:rsidR="003923B8" w:rsidRPr="00E53742">
        <w:rPr>
          <w:sz w:val="22"/>
          <w:szCs w:val="22"/>
        </w:rPr>
        <w:t>audzēkņus</w:t>
      </w:r>
      <w:r w:rsidRPr="00E53742">
        <w:rPr>
          <w:sz w:val="22"/>
          <w:szCs w:val="22"/>
        </w:rPr>
        <w:t xml:space="preserve"> par kārtības </w:t>
      </w:r>
      <w:r w:rsidR="00E53742" w:rsidRPr="00E53742">
        <w:rPr>
          <w:sz w:val="22"/>
          <w:szCs w:val="22"/>
        </w:rPr>
        <w:t xml:space="preserve">un uzvedības </w:t>
      </w:r>
      <w:r w:rsidRPr="00E53742">
        <w:rPr>
          <w:sz w:val="22"/>
          <w:szCs w:val="22"/>
        </w:rPr>
        <w:t xml:space="preserve">noteikumiem. </w:t>
      </w:r>
      <w:r w:rsidR="00E53742" w:rsidRPr="00E53742">
        <w:rPr>
          <w:sz w:val="22"/>
          <w:szCs w:val="22"/>
        </w:rPr>
        <w:t>Par noteikumu pārrunāšanas faktu  un to ievērošanu audzēkņi parakstās</w:t>
      </w:r>
      <w:r w:rsidR="00E53742">
        <w:rPr>
          <w:sz w:val="22"/>
          <w:szCs w:val="22"/>
        </w:rPr>
        <w:t>.</w:t>
      </w:r>
    </w:p>
    <w:p w14:paraId="69FC7A1B" w14:textId="022AE066" w:rsidR="009F46B8" w:rsidRDefault="009F46B8" w:rsidP="00E53742">
      <w:pPr>
        <w:pStyle w:val="Parasts1"/>
        <w:tabs>
          <w:tab w:val="left" w:pos="851"/>
        </w:tabs>
        <w:jc w:val="both"/>
        <w:textAlignment w:val="auto"/>
      </w:pPr>
    </w:p>
    <w:p w14:paraId="7AD9ED72" w14:textId="30A5CDF3" w:rsidR="00303FEA" w:rsidRPr="00310E82" w:rsidRDefault="00303FEA" w:rsidP="00310E82">
      <w:pPr>
        <w:pStyle w:val="Parasts1"/>
        <w:numPr>
          <w:ilvl w:val="0"/>
          <w:numId w:val="19"/>
        </w:numPr>
        <w:tabs>
          <w:tab w:val="left" w:pos="851"/>
        </w:tabs>
        <w:jc w:val="both"/>
        <w:textAlignment w:val="auto"/>
        <w:rPr>
          <w:sz w:val="22"/>
          <w:szCs w:val="22"/>
        </w:rPr>
      </w:pPr>
      <w:r>
        <w:rPr>
          <w:sz w:val="22"/>
          <w:szCs w:val="22"/>
        </w:rPr>
        <w:t xml:space="preserve">Par ugunsdrošību audzēkņus instruē atbildīgā persona par ugunsdrošību ne retāk kā vienu reizi gadā. </w:t>
      </w:r>
      <w:bookmarkStart w:id="1" w:name="_Hlk151564919"/>
      <w:r w:rsidR="00310E82" w:rsidRPr="00E53742">
        <w:rPr>
          <w:sz w:val="22"/>
          <w:szCs w:val="22"/>
        </w:rPr>
        <w:t xml:space="preserve">Par noteikumu pārrunāšanas faktu skolotājs veic ierakstu reģistrā par “Iepazīstināšana ar </w:t>
      </w:r>
      <w:r w:rsidR="00310E82" w:rsidRPr="00310E82">
        <w:rPr>
          <w:sz w:val="22"/>
          <w:szCs w:val="22"/>
        </w:rPr>
        <w:t>ugunsdrošības</w:t>
      </w:r>
      <w:r w:rsidR="00310E82">
        <w:rPr>
          <w:b/>
          <w:sz w:val="22"/>
          <w:szCs w:val="22"/>
        </w:rPr>
        <w:t xml:space="preserve"> </w:t>
      </w:r>
      <w:r w:rsidR="00310E82" w:rsidRPr="00E53742">
        <w:rPr>
          <w:sz w:val="22"/>
          <w:szCs w:val="22"/>
        </w:rPr>
        <w:t>noteikumiem”, audzēkņi parakstās par to ievērošanu</w:t>
      </w:r>
      <w:bookmarkEnd w:id="1"/>
      <w:r w:rsidR="00310E82" w:rsidRPr="00E53742">
        <w:rPr>
          <w:sz w:val="22"/>
          <w:szCs w:val="22"/>
        </w:rPr>
        <w:t>.</w:t>
      </w:r>
    </w:p>
    <w:p w14:paraId="15772148" w14:textId="77777777" w:rsidR="00303FEA" w:rsidRDefault="00303FEA" w:rsidP="00303FEA"/>
    <w:p w14:paraId="6669E3EC" w14:textId="27AD2108" w:rsidR="00303FEA" w:rsidRDefault="00303FEA" w:rsidP="009F46B8">
      <w:pPr>
        <w:pStyle w:val="Parasts1"/>
        <w:numPr>
          <w:ilvl w:val="0"/>
          <w:numId w:val="19"/>
        </w:numPr>
        <w:tabs>
          <w:tab w:val="left" w:pos="851"/>
        </w:tabs>
        <w:jc w:val="both"/>
        <w:textAlignment w:val="auto"/>
        <w:rPr>
          <w:sz w:val="22"/>
          <w:szCs w:val="22"/>
        </w:rPr>
      </w:pPr>
      <w:r>
        <w:rPr>
          <w:sz w:val="22"/>
          <w:szCs w:val="22"/>
        </w:rPr>
        <w:t>Par elektrodrošību audzēkņu</w:t>
      </w:r>
      <w:r w:rsidR="003923B8">
        <w:rPr>
          <w:sz w:val="22"/>
          <w:szCs w:val="22"/>
        </w:rPr>
        <w:t>s</w:t>
      </w:r>
      <w:r>
        <w:rPr>
          <w:sz w:val="22"/>
          <w:szCs w:val="22"/>
        </w:rPr>
        <w:t xml:space="preserve"> instruē atbildīgais par elektrodrošību ne retāk kā vienu reizi gadā. </w:t>
      </w:r>
      <w:r w:rsidR="00310E82" w:rsidRPr="00E53742">
        <w:rPr>
          <w:sz w:val="22"/>
          <w:szCs w:val="22"/>
        </w:rPr>
        <w:t xml:space="preserve">Par noteikumu pārrunāšanas faktu skolotājs veic ierakstu reģistrā par “Iepazīstināšana ar </w:t>
      </w:r>
      <w:r w:rsidR="00310E82">
        <w:rPr>
          <w:sz w:val="22"/>
          <w:szCs w:val="22"/>
        </w:rPr>
        <w:t xml:space="preserve">elektrodrošības </w:t>
      </w:r>
      <w:r w:rsidR="00310E82" w:rsidRPr="00E53742">
        <w:rPr>
          <w:sz w:val="22"/>
          <w:szCs w:val="22"/>
        </w:rPr>
        <w:t>noteikumiem”, audzēkņi parakstās par to ievērošanu</w:t>
      </w:r>
      <w:r>
        <w:rPr>
          <w:sz w:val="22"/>
          <w:szCs w:val="22"/>
        </w:rPr>
        <w:t>.</w:t>
      </w:r>
    </w:p>
    <w:p w14:paraId="0759C535" w14:textId="77777777" w:rsidR="00303FEA" w:rsidRDefault="00303FEA" w:rsidP="00303FEA"/>
    <w:p w14:paraId="4CFC03EA" w14:textId="045B60BD" w:rsidR="00303FEA" w:rsidRDefault="00303FEA" w:rsidP="009F46B8">
      <w:pPr>
        <w:pStyle w:val="Parasts1"/>
        <w:numPr>
          <w:ilvl w:val="0"/>
          <w:numId w:val="19"/>
        </w:numPr>
        <w:tabs>
          <w:tab w:val="left" w:pos="851"/>
        </w:tabs>
        <w:jc w:val="both"/>
        <w:textAlignment w:val="auto"/>
        <w:rPr>
          <w:sz w:val="22"/>
          <w:szCs w:val="22"/>
        </w:rPr>
      </w:pPr>
      <w:r>
        <w:rPr>
          <w:sz w:val="22"/>
          <w:szCs w:val="22"/>
        </w:rPr>
        <w:t>Vismaz vienu reizi gadā, audzēkņu drošības instrukcijās jāiekļauj informācija:</w:t>
      </w:r>
    </w:p>
    <w:p w14:paraId="262DF296" w14:textId="13F401F0" w:rsidR="00303FEA" w:rsidRPr="005519B5" w:rsidRDefault="00303FEA" w:rsidP="00303FEA">
      <w:pPr>
        <w:pStyle w:val="Parasts1"/>
        <w:numPr>
          <w:ilvl w:val="1"/>
          <w:numId w:val="19"/>
        </w:numPr>
        <w:tabs>
          <w:tab w:val="left" w:pos="851"/>
        </w:tabs>
        <w:jc w:val="both"/>
        <w:textAlignment w:val="auto"/>
        <w:rPr>
          <w:sz w:val="22"/>
          <w:szCs w:val="22"/>
        </w:rPr>
      </w:pPr>
      <w:r w:rsidRPr="005519B5">
        <w:rPr>
          <w:sz w:val="22"/>
          <w:szCs w:val="22"/>
        </w:rPr>
        <w:t>par rīcību ekstremālās situācijās;</w:t>
      </w:r>
    </w:p>
    <w:p w14:paraId="4CC16369" w14:textId="456CFEE4" w:rsidR="00303FEA" w:rsidRPr="005519B5" w:rsidRDefault="00303FEA" w:rsidP="00303FEA">
      <w:pPr>
        <w:pStyle w:val="Parasts1"/>
        <w:numPr>
          <w:ilvl w:val="1"/>
          <w:numId w:val="19"/>
        </w:numPr>
        <w:tabs>
          <w:tab w:val="left" w:pos="851"/>
        </w:tabs>
        <w:jc w:val="both"/>
        <w:textAlignment w:val="auto"/>
        <w:rPr>
          <w:sz w:val="22"/>
          <w:szCs w:val="22"/>
        </w:rPr>
      </w:pPr>
      <w:r w:rsidRPr="005519B5">
        <w:rPr>
          <w:sz w:val="22"/>
          <w:szCs w:val="22"/>
        </w:rPr>
        <w:t>par rīcību nestandarta situācijās;</w:t>
      </w:r>
    </w:p>
    <w:p w14:paraId="62F729BC" w14:textId="77777777" w:rsidR="00310E82" w:rsidRDefault="00303FEA" w:rsidP="00310E82">
      <w:pPr>
        <w:pStyle w:val="Parasts1"/>
        <w:numPr>
          <w:ilvl w:val="1"/>
          <w:numId w:val="19"/>
        </w:numPr>
        <w:tabs>
          <w:tab w:val="left" w:pos="851"/>
        </w:tabs>
        <w:jc w:val="both"/>
        <w:textAlignment w:val="auto"/>
        <w:rPr>
          <w:sz w:val="22"/>
          <w:szCs w:val="22"/>
        </w:rPr>
      </w:pPr>
      <w:r w:rsidRPr="005519B5">
        <w:rPr>
          <w:sz w:val="22"/>
          <w:szCs w:val="22"/>
        </w:rPr>
        <w:t>par ceļu satiksmes drošību;</w:t>
      </w:r>
    </w:p>
    <w:p w14:paraId="67E4F1AB" w14:textId="582DE17A" w:rsidR="00303FEA" w:rsidRDefault="00310E82" w:rsidP="00310E82">
      <w:pPr>
        <w:pStyle w:val="Parasts1"/>
        <w:tabs>
          <w:tab w:val="left" w:pos="851"/>
        </w:tabs>
        <w:ind w:left="360"/>
        <w:jc w:val="both"/>
        <w:textAlignment w:val="auto"/>
        <w:rPr>
          <w:sz w:val="22"/>
          <w:szCs w:val="22"/>
        </w:rPr>
      </w:pPr>
      <w:r w:rsidRPr="00310E82">
        <w:rPr>
          <w:sz w:val="22"/>
          <w:szCs w:val="22"/>
        </w:rPr>
        <w:t>Par noteikumu pārrunāšanas faktu  un to ievērošanu audzēkņi parakstās.</w:t>
      </w:r>
    </w:p>
    <w:p w14:paraId="17B8870E" w14:textId="77777777" w:rsidR="00303FEA" w:rsidRDefault="00303FEA" w:rsidP="00303FEA">
      <w:pPr>
        <w:pStyle w:val="Parasts1"/>
        <w:tabs>
          <w:tab w:val="left" w:pos="851"/>
        </w:tabs>
        <w:ind w:left="360"/>
        <w:jc w:val="both"/>
        <w:textAlignment w:val="auto"/>
        <w:rPr>
          <w:sz w:val="22"/>
          <w:szCs w:val="22"/>
        </w:rPr>
      </w:pPr>
    </w:p>
    <w:p w14:paraId="7B104735" w14:textId="34EAA3DE" w:rsidR="00303FEA" w:rsidRDefault="00303FEA" w:rsidP="00303FEA">
      <w:pPr>
        <w:pStyle w:val="Parasts1"/>
        <w:numPr>
          <w:ilvl w:val="0"/>
          <w:numId w:val="19"/>
        </w:numPr>
        <w:tabs>
          <w:tab w:val="left" w:pos="851"/>
        </w:tabs>
        <w:jc w:val="both"/>
        <w:textAlignment w:val="auto"/>
        <w:rPr>
          <w:sz w:val="22"/>
          <w:szCs w:val="22"/>
        </w:rPr>
      </w:pPr>
      <w:r>
        <w:rPr>
          <w:sz w:val="22"/>
          <w:szCs w:val="22"/>
        </w:rPr>
        <w:t>Audzēkņu vecākiem ir pienākums iepazīties ar iekšējās kārtības noteikumiem</w:t>
      </w:r>
      <w:r w:rsidR="00C94C62">
        <w:rPr>
          <w:sz w:val="22"/>
          <w:szCs w:val="22"/>
        </w:rPr>
        <w:t xml:space="preserve"> un drošības noteikumiem</w:t>
      </w:r>
      <w:r>
        <w:rPr>
          <w:sz w:val="22"/>
          <w:szCs w:val="22"/>
        </w:rPr>
        <w:t>, iesniedzot dokumentus par bērna iestāšanos skolā.</w:t>
      </w:r>
      <w:r w:rsidR="00C94C62">
        <w:rPr>
          <w:sz w:val="22"/>
          <w:szCs w:val="22"/>
        </w:rPr>
        <w:t xml:space="preserve"> Vecākiem ir pienākums ievērot iekšējās kārtības noteikumus un audzēkņu drošības noteikumus. </w:t>
      </w:r>
    </w:p>
    <w:p w14:paraId="289EDE41" w14:textId="77777777" w:rsidR="00303FEA" w:rsidRDefault="00303FEA" w:rsidP="00303FEA">
      <w:pPr>
        <w:pStyle w:val="Parasts1"/>
        <w:tabs>
          <w:tab w:val="left" w:pos="851"/>
        </w:tabs>
        <w:ind w:left="360"/>
        <w:jc w:val="both"/>
        <w:textAlignment w:val="auto"/>
        <w:rPr>
          <w:sz w:val="22"/>
          <w:szCs w:val="22"/>
        </w:rPr>
      </w:pPr>
    </w:p>
    <w:p w14:paraId="255FF3F0" w14:textId="32B86251" w:rsidR="00303FEA" w:rsidRDefault="00303FEA" w:rsidP="00303FEA">
      <w:pPr>
        <w:pStyle w:val="Parasts1"/>
        <w:numPr>
          <w:ilvl w:val="0"/>
          <w:numId w:val="19"/>
        </w:numPr>
        <w:tabs>
          <w:tab w:val="left" w:pos="851"/>
        </w:tabs>
        <w:jc w:val="both"/>
        <w:textAlignment w:val="auto"/>
        <w:rPr>
          <w:sz w:val="22"/>
          <w:szCs w:val="22"/>
        </w:rPr>
      </w:pPr>
      <w:r>
        <w:rPr>
          <w:sz w:val="22"/>
          <w:szCs w:val="22"/>
        </w:rPr>
        <w:t>Ar iekšējās kārtības noteikumiem un to izmaiņām audzēkņu vecāki tiek iepazīstināti skolas sapulcēs ne retāk kā reizi gadā.</w:t>
      </w:r>
    </w:p>
    <w:p w14:paraId="66A088BA" w14:textId="77777777" w:rsidR="00303FEA" w:rsidRDefault="00303FEA" w:rsidP="00303FEA">
      <w:pPr>
        <w:pStyle w:val="Parasts1"/>
        <w:tabs>
          <w:tab w:val="left" w:pos="851"/>
        </w:tabs>
        <w:jc w:val="both"/>
        <w:textAlignment w:val="auto"/>
        <w:rPr>
          <w:sz w:val="22"/>
          <w:szCs w:val="22"/>
        </w:rPr>
      </w:pPr>
    </w:p>
    <w:p w14:paraId="3BF12B9D" w14:textId="2E67C58B" w:rsidR="00303FEA" w:rsidRDefault="00303FEA" w:rsidP="00303FEA">
      <w:pPr>
        <w:pStyle w:val="Parasts1"/>
        <w:numPr>
          <w:ilvl w:val="0"/>
          <w:numId w:val="19"/>
        </w:numPr>
        <w:tabs>
          <w:tab w:val="left" w:pos="851"/>
        </w:tabs>
        <w:jc w:val="both"/>
        <w:textAlignment w:val="auto"/>
        <w:rPr>
          <w:sz w:val="22"/>
          <w:szCs w:val="22"/>
        </w:rPr>
      </w:pPr>
      <w:r>
        <w:rPr>
          <w:sz w:val="22"/>
          <w:szCs w:val="22"/>
        </w:rPr>
        <w:t>Iekšējās kārtības noteikumi izvietojami pie skolas informācijas</w:t>
      </w:r>
      <w:r w:rsidR="00252B5B">
        <w:rPr>
          <w:sz w:val="22"/>
          <w:szCs w:val="22"/>
        </w:rPr>
        <w:t xml:space="preserve"> stenda</w:t>
      </w:r>
      <w:r>
        <w:rPr>
          <w:sz w:val="22"/>
          <w:szCs w:val="22"/>
        </w:rPr>
        <w:t>.</w:t>
      </w:r>
    </w:p>
    <w:p w14:paraId="2E22EAF8" w14:textId="7F9A6C40" w:rsidR="00303FEA" w:rsidRDefault="00303FEA" w:rsidP="00303FEA">
      <w:pPr>
        <w:pStyle w:val="Sarakstarindkopa"/>
      </w:pPr>
    </w:p>
    <w:p w14:paraId="758BDFC1" w14:textId="77777777" w:rsidR="00303FEA" w:rsidRDefault="00303FEA" w:rsidP="00303FEA">
      <w:pPr>
        <w:pStyle w:val="Parasts1"/>
        <w:tabs>
          <w:tab w:val="left" w:pos="851"/>
        </w:tabs>
        <w:ind w:left="720"/>
        <w:jc w:val="center"/>
        <w:textAlignment w:val="auto"/>
        <w:rPr>
          <w:b/>
          <w:sz w:val="22"/>
          <w:szCs w:val="22"/>
        </w:rPr>
      </w:pPr>
      <w:r w:rsidRPr="00D9299D">
        <w:rPr>
          <w:b/>
          <w:sz w:val="22"/>
          <w:szCs w:val="22"/>
        </w:rPr>
        <w:t>V</w:t>
      </w:r>
      <w:r>
        <w:rPr>
          <w:b/>
          <w:sz w:val="22"/>
          <w:szCs w:val="22"/>
        </w:rPr>
        <w:t>II</w:t>
      </w:r>
      <w:r w:rsidRPr="00D9299D">
        <w:rPr>
          <w:b/>
          <w:sz w:val="22"/>
          <w:szCs w:val="22"/>
        </w:rPr>
        <w:t xml:space="preserve"> </w:t>
      </w:r>
      <w:r>
        <w:rPr>
          <w:b/>
          <w:sz w:val="22"/>
          <w:szCs w:val="22"/>
        </w:rPr>
        <w:t>Izmaiņas iekšējās kārtības noteikumos</w:t>
      </w:r>
    </w:p>
    <w:p w14:paraId="219FEA73" w14:textId="77777777" w:rsidR="00303FEA" w:rsidRDefault="00303FEA" w:rsidP="00303FEA">
      <w:pPr>
        <w:pStyle w:val="Parasts1"/>
        <w:tabs>
          <w:tab w:val="left" w:pos="851"/>
        </w:tabs>
        <w:ind w:left="360"/>
        <w:jc w:val="both"/>
        <w:textAlignment w:val="auto"/>
        <w:rPr>
          <w:sz w:val="22"/>
          <w:szCs w:val="22"/>
        </w:rPr>
      </w:pPr>
    </w:p>
    <w:p w14:paraId="38DCB8DD" w14:textId="19269078" w:rsidR="00917DE8" w:rsidRDefault="00303FEA" w:rsidP="00303FEA">
      <w:pPr>
        <w:pStyle w:val="Parasts1"/>
        <w:numPr>
          <w:ilvl w:val="0"/>
          <w:numId w:val="19"/>
        </w:numPr>
        <w:tabs>
          <w:tab w:val="left" w:pos="851"/>
        </w:tabs>
        <w:jc w:val="both"/>
        <w:textAlignment w:val="auto"/>
        <w:rPr>
          <w:sz w:val="22"/>
          <w:szCs w:val="22"/>
        </w:rPr>
      </w:pPr>
      <w:r>
        <w:rPr>
          <w:sz w:val="22"/>
          <w:szCs w:val="22"/>
        </w:rPr>
        <w:t>Izmaiņas noteikumos var ieros</w:t>
      </w:r>
      <w:r w:rsidR="00917DE8">
        <w:rPr>
          <w:sz w:val="22"/>
          <w:szCs w:val="22"/>
        </w:rPr>
        <w:t>i</w:t>
      </w:r>
      <w:r>
        <w:rPr>
          <w:sz w:val="22"/>
          <w:szCs w:val="22"/>
        </w:rPr>
        <w:t>nāt pedago</w:t>
      </w:r>
      <w:r w:rsidR="00917DE8">
        <w:rPr>
          <w:sz w:val="22"/>
          <w:szCs w:val="22"/>
        </w:rPr>
        <w:t>ģiskā padome, skolas dibinātājs.</w:t>
      </w:r>
    </w:p>
    <w:p w14:paraId="778107FC" w14:textId="77777777" w:rsidR="00917DE8" w:rsidRDefault="00917DE8" w:rsidP="00917DE8">
      <w:pPr>
        <w:pStyle w:val="Parasts1"/>
        <w:tabs>
          <w:tab w:val="left" w:pos="851"/>
        </w:tabs>
        <w:ind w:left="360"/>
        <w:jc w:val="both"/>
        <w:textAlignment w:val="auto"/>
        <w:rPr>
          <w:sz w:val="22"/>
          <w:szCs w:val="22"/>
        </w:rPr>
      </w:pPr>
    </w:p>
    <w:p w14:paraId="153E7BF8" w14:textId="73D74119" w:rsidR="00917DE8" w:rsidRDefault="00917DE8" w:rsidP="00303FEA">
      <w:pPr>
        <w:pStyle w:val="Parasts1"/>
        <w:numPr>
          <w:ilvl w:val="0"/>
          <w:numId w:val="19"/>
        </w:numPr>
        <w:tabs>
          <w:tab w:val="left" w:pos="851"/>
        </w:tabs>
        <w:jc w:val="both"/>
        <w:textAlignment w:val="auto"/>
        <w:rPr>
          <w:sz w:val="22"/>
          <w:szCs w:val="22"/>
        </w:rPr>
      </w:pPr>
      <w:r>
        <w:rPr>
          <w:sz w:val="22"/>
          <w:szCs w:val="22"/>
        </w:rPr>
        <w:t>Izmaiņas noteikumos apstiprina skolas direktors.</w:t>
      </w:r>
    </w:p>
    <w:p w14:paraId="50602CD0" w14:textId="710AB2C7" w:rsidR="00917DE8" w:rsidRDefault="00917DE8" w:rsidP="00917DE8">
      <w:pPr>
        <w:pStyle w:val="Parasts1"/>
        <w:tabs>
          <w:tab w:val="left" w:pos="851"/>
        </w:tabs>
        <w:ind w:left="360"/>
        <w:jc w:val="both"/>
        <w:textAlignment w:val="auto"/>
        <w:rPr>
          <w:sz w:val="22"/>
          <w:szCs w:val="22"/>
        </w:rPr>
      </w:pPr>
    </w:p>
    <w:p w14:paraId="3BD2BF1B" w14:textId="0B2D1347" w:rsidR="00A02414" w:rsidRPr="00252B5B" w:rsidRDefault="00917DE8" w:rsidP="00A02414">
      <w:pPr>
        <w:pStyle w:val="Parasts1"/>
        <w:numPr>
          <w:ilvl w:val="0"/>
          <w:numId w:val="19"/>
        </w:numPr>
        <w:tabs>
          <w:tab w:val="left" w:pos="851"/>
        </w:tabs>
        <w:jc w:val="both"/>
        <w:textAlignment w:val="auto"/>
        <w:rPr>
          <w:sz w:val="22"/>
          <w:szCs w:val="22"/>
        </w:rPr>
      </w:pPr>
      <w:r w:rsidRPr="00252B5B">
        <w:rPr>
          <w:sz w:val="22"/>
          <w:szCs w:val="22"/>
        </w:rPr>
        <w:t xml:space="preserve">Noteikumi </w:t>
      </w:r>
      <w:r w:rsidR="00A02414" w:rsidRPr="00252B5B">
        <w:rPr>
          <w:sz w:val="22"/>
          <w:szCs w:val="22"/>
        </w:rPr>
        <w:t xml:space="preserve">stājas spēkā </w:t>
      </w:r>
      <w:r w:rsidR="005703E8" w:rsidRPr="00252B5B">
        <w:rPr>
          <w:sz w:val="22"/>
          <w:szCs w:val="22"/>
        </w:rPr>
        <w:t>ar</w:t>
      </w:r>
      <w:r w:rsidR="00A02414" w:rsidRPr="00252B5B">
        <w:rPr>
          <w:sz w:val="22"/>
          <w:szCs w:val="22"/>
        </w:rPr>
        <w:t xml:space="preserve"> 2023.</w:t>
      </w:r>
      <w:r w:rsidR="0002548E">
        <w:rPr>
          <w:sz w:val="22"/>
          <w:szCs w:val="22"/>
        </w:rPr>
        <w:t xml:space="preserve"> </w:t>
      </w:r>
      <w:r w:rsidR="00A02414" w:rsidRPr="00252B5B">
        <w:rPr>
          <w:sz w:val="22"/>
          <w:szCs w:val="22"/>
        </w:rPr>
        <w:t xml:space="preserve">gada </w:t>
      </w:r>
      <w:r w:rsidR="00252B5B" w:rsidRPr="00252B5B">
        <w:rPr>
          <w:sz w:val="22"/>
          <w:szCs w:val="22"/>
        </w:rPr>
        <w:t>1</w:t>
      </w:r>
      <w:r w:rsidR="00A02414" w:rsidRPr="00252B5B">
        <w:rPr>
          <w:sz w:val="22"/>
          <w:szCs w:val="22"/>
        </w:rPr>
        <w:t xml:space="preserve">. </w:t>
      </w:r>
      <w:r w:rsidR="00252B5B" w:rsidRPr="00252B5B">
        <w:rPr>
          <w:sz w:val="22"/>
          <w:szCs w:val="22"/>
        </w:rPr>
        <w:t>decemb</w:t>
      </w:r>
      <w:r w:rsidR="00A02414" w:rsidRPr="00252B5B">
        <w:rPr>
          <w:sz w:val="22"/>
          <w:szCs w:val="22"/>
        </w:rPr>
        <w:t>r</w:t>
      </w:r>
      <w:r w:rsidR="005703E8" w:rsidRPr="00252B5B">
        <w:rPr>
          <w:sz w:val="22"/>
          <w:szCs w:val="22"/>
        </w:rPr>
        <w:t>i.</w:t>
      </w:r>
    </w:p>
    <w:p w14:paraId="5ACA2B0D" w14:textId="77777777" w:rsidR="00917DE8" w:rsidRDefault="00917DE8" w:rsidP="00917DE8">
      <w:pPr>
        <w:pStyle w:val="Sarakstarindkopa"/>
        <w:rPr>
          <w:highlight w:val="yellow"/>
        </w:rPr>
      </w:pPr>
    </w:p>
    <w:p w14:paraId="60D8087A" w14:textId="09C8740E" w:rsidR="00917DE8" w:rsidRPr="00917DE8" w:rsidRDefault="00917DE8" w:rsidP="00917DE8">
      <w:pPr>
        <w:pStyle w:val="Parasts1"/>
        <w:tabs>
          <w:tab w:val="left" w:pos="851"/>
        </w:tabs>
        <w:jc w:val="both"/>
        <w:textAlignment w:val="auto"/>
        <w:rPr>
          <w:i/>
          <w:sz w:val="22"/>
          <w:szCs w:val="22"/>
        </w:rPr>
      </w:pPr>
      <w:r w:rsidRPr="00917DE8">
        <w:rPr>
          <w:i/>
          <w:sz w:val="22"/>
          <w:szCs w:val="22"/>
        </w:rPr>
        <w:t xml:space="preserve">Noteikumi apspriesti pedagoģiskās padomes sēdē </w:t>
      </w:r>
      <w:r>
        <w:rPr>
          <w:i/>
          <w:sz w:val="22"/>
          <w:szCs w:val="22"/>
        </w:rPr>
        <w:t>B</w:t>
      </w:r>
      <w:r w:rsidRPr="00917DE8">
        <w:rPr>
          <w:i/>
          <w:sz w:val="22"/>
          <w:szCs w:val="22"/>
        </w:rPr>
        <w:t>aldonē</w:t>
      </w:r>
      <w:r w:rsidR="003923B8">
        <w:rPr>
          <w:i/>
          <w:sz w:val="22"/>
          <w:szCs w:val="22"/>
        </w:rPr>
        <w:t xml:space="preserve">, </w:t>
      </w:r>
      <w:r w:rsidRPr="00917DE8">
        <w:rPr>
          <w:i/>
          <w:sz w:val="22"/>
          <w:szCs w:val="22"/>
        </w:rPr>
        <w:t>1</w:t>
      </w:r>
      <w:r w:rsidR="00252B5B">
        <w:rPr>
          <w:i/>
          <w:sz w:val="22"/>
          <w:szCs w:val="22"/>
        </w:rPr>
        <w:t>3</w:t>
      </w:r>
      <w:r w:rsidRPr="00917DE8">
        <w:rPr>
          <w:i/>
          <w:sz w:val="22"/>
          <w:szCs w:val="22"/>
        </w:rPr>
        <w:t>.1</w:t>
      </w:r>
      <w:r w:rsidR="00252B5B">
        <w:rPr>
          <w:i/>
          <w:sz w:val="22"/>
          <w:szCs w:val="22"/>
        </w:rPr>
        <w:t>1</w:t>
      </w:r>
      <w:r w:rsidRPr="00917DE8">
        <w:rPr>
          <w:i/>
          <w:sz w:val="22"/>
          <w:szCs w:val="22"/>
        </w:rPr>
        <w:t>.20</w:t>
      </w:r>
      <w:r w:rsidR="00252B5B">
        <w:rPr>
          <w:i/>
          <w:sz w:val="22"/>
          <w:szCs w:val="22"/>
        </w:rPr>
        <w:t>23</w:t>
      </w:r>
      <w:r w:rsidRPr="00917DE8">
        <w:rPr>
          <w:i/>
          <w:sz w:val="22"/>
          <w:szCs w:val="22"/>
        </w:rPr>
        <w:t>., protokols Nr.</w:t>
      </w:r>
      <w:r w:rsidR="00252B5B">
        <w:rPr>
          <w:i/>
          <w:sz w:val="22"/>
          <w:szCs w:val="22"/>
        </w:rPr>
        <w:t xml:space="preserve"> </w:t>
      </w:r>
      <w:r w:rsidR="003923B8">
        <w:rPr>
          <w:i/>
          <w:sz w:val="22"/>
          <w:szCs w:val="22"/>
        </w:rPr>
        <w:t>3-16/5</w:t>
      </w:r>
      <w:r w:rsidRPr="00917DE8">
        <w:rPr>
          <w:i/>
          <w:sz w:val="22"/>
          <w:szCs w:val="22"/>
        </w:rPr>
        <w:t>.</w:t>
      </w:r>
    </w:p>
    <w:p w14:paraId="1EFA4DBF" w14:textId="77777777" w:rsidR="00A02414" w:rsidRPr="00917DE8" w:rsidRDefault="00A02414" w:rsidP="00A02414">
      <w:pPr>
        <w:pStyle w:val="Parasts1"/>
        <w:rPr>
          <w:i/>
          <w:sz w:val="22"/>
          <w:szCs w:val="22"/>
        </w:rPr>
      </w:pPr>
    </w:p>
    <w:p w14:paraId="03855130" w14:textId="77777777" w:rsidR="00A02414" w:rsidRPr="00BE0275" w:rsidRDefault="00A02414" w:rsidP="00A02414">
      <w:pPr>
        <w:pStyle w:val="Parasts1"/>
        <w:rPr>
          <w:sz w:val="22"/>
          <w:szCs w:val="22"/>
        </w:rPr>
      </w:pPr>
    </w:p>
    <w:p w14:paraId="2C8845C7" w14:textId="4D916BFA" w:rsidR="00A02414" w:rsidRDefault="00A02414" w:rsidP="00A02414">
      <w:pPr>
        <w:pStyle w:val="Parasts1"/>
        <w:rPr>
          <w:sz w:val="22"/>
          <w:szCs w:val="22"/>
        </w:rPr>
      </w:pPr>
    </w:p>
    <w:p w14:paraId="5EE833C7" w14:textId="0D1750F5" w:rsidR="00917DE8" w:rsidRDefault="00917DE8" w:rsidP="00A02414">
      <w:pPr>
        <w:pStyle w:val="Parasts1"/>
        <w:rPr>
          <w:sz w:val="22"/>
          <w:szCs w:val="22"/>
        </w:rPr>
      </w:pPr>
    </w:p>
    <w:p w14:paraId="52897D8D" w14:textId="77777777" w:rsidR="00917DE8" w:rsidRPr="00BE0275" w:rsidRDefault="00917DE8" w:rsidP="00A02414">
      <w:pPr>
        <w:pStyle w:val="Parasts1"/>
        <w:rPr>
          <w:sz w:val="22"/>
          <w:szCs w:val="22"/>
        </w:rPr>
      </w:pPr>
    </w:p>
    <w:p w14:paraId="02E9A4A2" w14:textId="77777777" w:rsidR="00A02414" w:rsidRPr="00BE0275" w:rsidRDefault="00A02414" w:rsidP="00A02414">
      <w:pPr>
        <w:pStyle w:val="Parasts1"/>
        <w:rPr>
          <w:sz w:val="22"/>
          <w:szCs w:val="22"/>
        </w:rPr>
      </w:pPr>
    </w:p>
    <w:p w14:paraId="450C21F6" w14:textId="16024E2A" w:rsidR="00A02414" w:rsidRPr="00BE0275" w:rsidRDefault="00A02414" w:rsidP="00A02414">
      <w:pPr>
        <w:pStyle w:val="Parasts1"/>
        <w:rPr>
          <w:sz w:val="22"/>
          <w:szCs w:val="22"/>
        </w:rPr>
      </w:pPr>
      <w:r w:rsidRPr="00BE0275">
        <w:rPr>
          <w:sz w:val="22"/>
          <w:szCs w:val="22"/>
        </w:rPr>
        <w:t xml:space="preserve">Direktors </w:t>
      </w:r>
      <w:r w:rsidR="005703E8">
        <w:rPr>
          <w:sz w:val="22"/>
          <w:szCs w:val="22"/>
        </w:rPr>
        <w:tab/>
      </w:r>
      <w:r w:rsidR="005703E8">
        <w:rPr>
          <w:sz w:val="22"/>
          <w:szCs w:val="22"/>
        </w:rPr>
        <w:tab/>
      </w:r>
      <w:r w:rsidR="00284D45">
        <w:rPr>
          <w:sz w:val="22"/>
          <w:szCs w:val="22"/>
        </w:rPr>
        <w:t>(*paraksts)</w:t>
      </w:r>
      <w:r w:rsidR="005703E8">
        <w:rPr>
          <w:sz w:val="22"/>
          <w:szCs w:val="22"/>
        </w:rPr>
        <w:tab/>
      </w:r>
      <w:r w:rsidR="005703E8">
        <w:rPr>
          <w:sz w:val="22"/>
          <w:szCs w:val="22"/>
        </w:rPr>
        <w:tab/>
      </w:r>
      <w:r w:rsidR="005703E8">
        <w:rPr>
          <w:sz w:val="22"/>
          <w:szCs w:val="22"/>
        </w:rPr>
        <w:tab/>
      </w:r>
      <w:r w:rsidR="005703E8">
        <w:rPr>
          <w:sz w:val="22"/>
          <w:szCs w:val="22"/>
        </w:rPr>
        <w:tab/>
      </w:r>
      <w:r w:rsidR="005703E8">
        <w:rPr>
          <w:sz w:val="22"/>
          <w:szCs w:val="22"/>
        </w:rPr>
        <w:tab/>
      </w:r>
      <w:r w:rsidR="005703E8">
        <w:rPr>
          <w:sz w:val="22"/>
          <w:szCs w:val="22"/>
        </w:rPr>
        <w:tab/>
      </w:r>
      <w:r w:rsidRPr="00BE0275">
        <w:rPr>
          <w:sz w:val="22"/>
          <w:szCs w:val="22"/>
        </w:rPr>
        <w:t>Tālivaldis Muzikants</w:t>
      </w:r>
    </w:p>
    <w:p w14:paraId="29928B83" w14:textId="77777777" w:rsidR="00A02414" w:rsidRPr="00BE0275" w:rsidRDefault="00A02414" w:rsidP="00A02414">
      <w:pPr>
        <w:pStyle w:val="Parasts1"/>
        <w:rPr>
          <w:sz w:val="22"/>
          <w:szCs w:val="22"/>
        </w:rPr>
      </w:pPr>
    </w:p>
    <w:p w14:paraId="75FEDC74" w14:textId="77777777" w:rsidR="00A02414" w:rsidRPr="00BE0275" w:rsidRDefault="00A02414" w:rsidP="00A02414">
      <w:pPr>
        <w:pStyle w:val="Parasts1"/>
        <w:rPr>
          <w:sz w:val="22"/>
          <w:szCs w:val="22"/>
        </w:rPr>
      </w:pPr>
    </w:p>
    <w:p w14:paraId="02FDC893" w14:textId="77777777" w:rsidR="006A5ED7" w:rsidRPr="00BE0275" w:rsidRDefault="006A5ED7" w:rsidP="00A02414">
      <w:pPr>
        <w:jc w:val="center"/>
        <w:rPr>
          <w:b/>
          <w:noProof/>
        </w:rPr>
      </w:pPr>
    </w:p>
    <w:sectPr w:rsidR="006A5ED7" w:rsidRPr="00BE0275" w:rsidSect="00A350DB">
      <w:footerReference w:type="default" r:id="rId8"/>
      <w:headerReference w:type="first" r:id="rId9"/>
      <w:footerReference w:type="first" r:id="rId10"/>
      <w:type w:val="continuous"/>
      <w:pgSz w:w="11906" w:h="16838" w:code="9"/>
      <w:pgMar w:top="993" w:right="851" w:bottom="568" w:left="1701"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9478" w14:textId="77777777" w:rsidR="004D469C" w:rsidRDefault="004D469C">
      <w:r>
        <w:separator/>
      </w:r>
    </w:p>
  </w:endnote>
  <w:endnote w:type="continuationSeparator" w:id="0">
    <w:p w14:paraId="4FE55FF5" w14:textId="77777777" w:rsidR="004D469C" w:rsidRDefault="004D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F848" w14:textId="7DDF1635" w:rsidR="00284D45" w:rsidRPr="00284D45" w:rsidRDefault="00284D45" w:rsidP="00284D45">
    <w:pPr>
      <w:jc w:val="center"/>
      <w:rPr>
        <w:color w:val="000000"/>
        <w:szCs w:val="20"/>
        <w:lang w:val="en-AU"/>
      </w:rPr>
    </w:pPr>
    <w:r>
      <w:rPr>
        <w:color w:val="000000"/>
        <w:szCs w:val="20"/>
        <w:lang w:val="en-AU"/>
      </w:rPr>
      <w:t>*ŠIS DOKUMENTS IR PARAKSTĪTS AR DROŠU ELEKTRONISKO PARAKSTU UN SATUR LAIKA ZĪMOGU</w:t>
    </w:r>
  </w:p>
  <w:p w14:paraId="60D78EED" w14:textId="77777777" w:rsidR="00284D45" w:rsidRDefault="00284D4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4292" w14:textId="0C04DD9D" w:rsidR="00284D45" w:rsidRPr="00284D45" w:rsidRDefault="00284D45" w:rsidP="00284D45">
    <w:pPr>
      <w:jc w:val="center"/>
      <w:rPr>
        <w:color w:val="000000"/>
        <w:szCs w:val="20"/>
        <w:lang w:val="en-AU"/>
      </w:rPr>
    </w:pPr>
    <w:r>
      <w:rPr>
        <w:color w:val="000000"/>
        <w:szCs w:val="20"/>
        <w:lang w:val="en-AU"/>
      </w:rPr>
      <w:t>*ŠIS DOKUMENTS IR PARAKSTĪTS AR DROŠU ELEKTRONISKO PARAKSTU UN SATUR LAIKA ZĪMOGU</w:t>
    </w:r>
  </w:p>
  <w:p w14:paraId="2EB63628" w14:textId="77777777" w:rsidR="00C5483F" w:rsidRDefault="00C548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21A6" w14:textId="77777777" w:rsidR="004D469C" w:rsidRDefault="004D469C">
      <w:r>
        <w:separator/>
      </w:r>
    </w:p>
  </w:footnote>
  <w:footnote w:type="continuationSeparator" w:id="0">
    <w:p w14:paraId="51048424" w14:textId="77777777" w:rsidR="004D469C" w:rsidRDefault="004D4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F60D" w14:textId="77777777" w:rsidR="00AE246B" w:rsidRDefault="006B3CAC" w:rsidP="00AE246B">
    <w:pPr>
      <w:spacing w:line="276" w:lineRule="auto"/>
      <w:ind w:right="-2"/>
      <w:jc w:val="center"/>
      <w:rPr>
        <w:b/>
        <w:szCs w:val="24"/>
      </w:rPr>
    </w:pPr>
    <w:r>
      <w:rPr>
        <w:b/>
        <w:noProof/>
        <w:szCs w:val="24"/>
        <w:lang w:eastAsia="lv-LV"/>
      </w:rPr>
      <w:drawing>
        <wp:inline distT="0" distB="0" distL="0" distR="0" wp14:anchorId="661622A9" wp14:editId="60C05373">
          <wp:extent cx="642620" cy="763270"/>
          <wp:effectExtent l="0" t="0" r="5080" b="0"/>
          <wp:docPr id="6" name="Picture 6" descr="mazins kek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ins kek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 cy="763270"/>
                  </a:xfrm>
                  <a:prstGeom prst="rect">
                    <a:avLst/>
                  </a:prstGeom>
                  <a:noFill/>
                  <a:ln>
                    <a:noFill/>
                  </a:ln>
                </pic:spPr>
              </pic:pic>
            </a:graphicData>
          </a:graphic>
        </wp:inline>
      </w:drawing>
    </w:r>
  </w:p>
  <w:p w14:paraId="7622BA9F" w14:textId="77777777" w:rsidR="00AE246B" w:rsidRPr="000770BD" w:rsidRDefault="00AE246B" w:rsidP="00AE246B">
    <w:pPr>
      <w:ind w:right="-2"/>
      <w:jc w:val="center"/>
      <w:rPr>
        <w:bCs/>
        <w:szCs w:val="24"/>
      </w:rPr>
    </w:pPr>
    <w:r w:rsidRPr="000770BD">
      <w:rPr>
        <w:bCs/>
        <w:szCs w:val="24"/>
      </w:rPr>
      <w:t>ĶEKAVAS NOVADA PAŠVALDĪBAS</w:t>
    </w:r>
  </w:p>
  <w:p w14:paraId="370DFA99" w14:textId="77777777" w:rsidR="00C5483F" w:rsidRDefault="00C5483F" w:rsidP="00C5483F">
    <w:pPr>
      <w:jc w:val="center"/>
      <w:rPr>
        <w:b/>
        <w:sz w:val="32"/>
        <w:szCs w:val="32"/>
      </w:rPr>
    </w:pPr>
    <w:r>
      <w:rPr>
        <w:b/>
        <w:sz w:val="32"/>
        <w:szCs w:val="32"/>
      </w:rPr>
      <w:t>BALDONES MĀKSLAS SKOLA</w:t>
    </w:r>
  </w:p>
  <w:p w14:paraId="2E537F16" w14:textId="77777777" w:rsidR="00C5483F" w:rsidRDefault="00C5483F" w:rsidP="00C5483F">
    <w:pPr>
      <w:ind w:right="-2"/>
      <w:jc w:val="center"/>
      <w:rPr>
        <w:sz w:val="20"/>
      </w:rPr>
    </w:pPr>
    <w:r>
      <w:rPr>
        <w:sz w:val="20"/>
      </w:rPr>
      <w:t xml:space="preserve">IZM </w:t>
    </w:r>
    <w:proofErr w:type="spellStart"/>
    <w:r>
      <w:rPr>
        <w:sz w:val="20"/>
      </w:rPr>
      <w:t>reģ</w:t>
    </w:r>
    <w:proofErr w:type="spellEnd"/>
    <w:r>
      <w:rPr>
        <w:sz w:val="20"/>
      </w:rPr>
      <w:t xml:space="preserve">. nr. 4375902083, UR </w:t>
    </w:r>
    <w:proofErr w:type="spellStart"/>
    <w:r>
      <w:rPr>
        <w:sz w:val="20"/>
      </w:rPr>
      <w:t>reģ</w:t>
    </w:r>
    <w:proofErr w:type="spellEnd"/>
    <w:r>
      <w:rPr>
        <w:sz w:val="20"/>
      </w:rPr>
      <w:t xml:space="preserve">. nr. 40900003254 </w:t>
    </w:r>
  </w:p>
  <w:p w14:paraId="543F3353" w14:textId="77777777" w:rsidR="00C5483F" w:rsidRDefault="00C5483F" w:rsidP="00C5483F">
    <w:pPr>
      <w:ind w:right="-2"/>
      <w:jc w:val="center"/>
      <w:rPr>
        <w:sz w:val="20"/>
      </w:rPr>
    </w:pPr>
    <w:r>
      <w:rPr>
        <w:sz w:val="20"/>
      </w:rPr>
      <w:t>Iecavas ielā 2, Baldonē, Ķekavas novadā, LV-2125,</w:t>
    </w:r>
  </w:p>
  <w:p w14:paraId="17A0EA2C" w14:textId="77777777" w:rsidR="00C5483F" w:rsidRDefault="00C5483F" w:rsidP="00C5483F">
    <w:pPr>
      <w:pBdr>
        <w:bottom w:val="single" w:sz="2" w:space="1" w:color="auto"/>
      </w:pBdr>
      <w:ind w:right="-2"/>
      <w:jc w:val="center"/>
      <w:rPr>
        <w:sz w:val="20"/>
      </w:rPr>
    </w:pPr>
    <w:r>
      <w:rPr>
        <w:sz w:val="20"/>
      </w:rPr>
      <w:t>Tālr. 27832888, e-pasts makslasskola@baldone.lv</w:t>
    </w:r>
  </w:p>
  <w:p w14:paraId="7F53AD69" w14:textId="11FD21FF" w:rsidR="003C67E4" w:rsidRDefault="003C67E4" w:rsidP="00C5483F">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00000019"/>
    <w:name w:val="WW8Num26"/>
    <w:lvl w:ilvl="0">
      <w:start w:val="5"/>
      <w:numFmt w:val="decimal"/>
      <w:pStyle w:val="C4P-Title2"/>
      <w:lvlText w:val="%1"/>
      <w:lvlJc w:val="left"/>
      <w:pPr>
        <w:tabs>
          <w:tab w:val="num" w:pos="500"/>
        </w:tabs>
        <w:ind w:left="500" w:hanging="500"/>
      </w:pPr>
      <w:rPr>
        <w:rFonts w:cs="Times New Roman"/>
      </w:rPr>
    </w:lvl>
    <w:lvl w:ilvl="1">
      <w:start w:val="1"/>
      <w:numFmt w:val="decimal"/>
      <w:lvlText w:val="%1.%2"/>
      <w:lvlJc w:val="left"/>
      <w:pPr>
        <w:tabs>
          <w:tab w:val="num" w:pos="1800"/>
        </w:tabs>
        <w:ind w:left="1800" w:hanging="720"/>
      </w:pPr>
      <w:rPr>
        <w:rFonts w:cs="Times New Roman"/>
      </w:rPr>
    </w:lvl>
    <w:lvl w:ilvl="2">
      <w:start w:val="1"/>
      <w:numFmt w:val="decimal"/>
      <w:lvlText w:val="%1.%2.%3"/>
      <w:lvlJc w:val="left"/>
      <w:pPr>
        <w:tabs>
          <w:tab w:val="num" w:pos="3240"/>
        </w:tabs>
        <w:ind w:left="3240" w:hanging="1080"/>
      </w:pPr>
      <w:rPr>
        <w:rFonts w:cs="Times New Roman"/>
      </w:rPr>
    </w:lvl>
    <w:lvl w:ilvl="3">
      <w:start w:val="1"/>
      <w:numFmt w:val="decimal"/>
      <w:lvlText w:val="%1.%2.%3.%4"/>
      <w:lvlJc w:val="left"/>
      <w:pPr>
        <w:tabs>
          <w:tab w:val="num" w:pos="4680"/>
        </w:tabs>
        <w:ind w:left="4680" w:hanging="1440"/>
      </w:pPr>
      <w:rPr>
        <w:rFonts w:cs="Times New Roman"/>
      </w:rPr>
    </w:lvl>
    <w:lvl w:ilvl="4">
      <w:start w:val="1"/>
      <w:numFmt w:val="decimal"/>
      <w:lvlText w:val="%1.%2.%3.%4.%5"/>
      <w:lvlJc w:val="left"/>
      <w:pPr>
        <w:tabs>
          <w:tab w:val="num" w:pos="6120"/>
        </w:tabs>
        <w:ind w:left="6120" w:hanging="1800"/>
      </w:pPr>
      <w:rPr>
        <w:rFonts w:cs="Times New Roman"/>
      </w:rPr>
    </w:lvl>
    <w:lvl w:ilvl="5">
      <w:start w:val="1"/>
      <w:numFmt w:val="decimal"/>
      <w:lvlText w:val="%1.%2.%3.%4.%5.%6"/>
      <w:lvlJc w:val="left"/>
      <w:pPr>
        <w:tabs>
          <w:tab w:val="num" w:pos="7560"/>
        </w:tabs>
        <w:ind w:left="7560" w:hanging="2160"/>
      </w:pPr>
      <w:rPr>
        <w:rFonts w:cs="Times New Roman"/>
      </w:rPr>
    </w:lvl>
    <w:lvl w:ilvl="6">
      <w:start w:val="1"/>
      <w:numFmt w:val="decimal"/>
      <w:lvlText w:val="%1.%2.%3.%4.%5.%6.%7"/>
      <w:lvlJc w:val="left"/>
      <w:pPr>
        <w:tabs>
          <w:tab w:val="num" w:pos="9000"/>
        </w:tabs>
        <w:ind w:left="9000" w:hanging="2520"/>
      </w:pPr>
      <w:rPr>
        <w:rFonts w:cs="Times New Roman"/>
      </w:rPr>
    </w:lvl>
    <w:lvl w:ilvl="7">
      <w:start w:val="1"/>
      <w:numFmt w:val="decimal"/>
      <w:lvlText w:val="%1.%2.%3.%4.%5.%6.%7.%8"/>
      <w:lvlJc w:val="left"/>
      <w:pPr>
        <w:tabs>
          <w:tab w:val="num" w:pos="10440"/>
        </w:tabs>
        <w:ind w:left="10440" w:hanging="2880"/>
      </w:pPr>
      <w:rPr>
        <w:rFonts w:cs="Times New Roman"/>
      </w:rPr>
    </w:lvl>
    <w:lvl w:ilvl="8">
      <w:start w:val="1"/>
      <w:numFmt w:val="decimal"/>
      <w:lvlText w:val="%1.%2.%3.%4.%5.%6.%7.%8.%9"/>
      <w:lvlJc w:val="left"/>
      <w:pPr>
        <w:tabs>
          <w:tab w:val="num" w:pos="11880"/>
        </w:tabs>
        <w:ind w:left="11880" w:hanging="3240"/>
      </w:pPr>
      <w:rPr>
        <w:rFonts w:cs="Times New Roman"/>
      </w:rPr>
    </w:lvl>
  </w:abstractNum>
  <w:abstractNum w:abstractNumId="1" w15:restartNumberingAfterBreak="0">
    <w:nsid w:val="0636045E"/>
    <w:multiLevelType w:val="hybridMultilevel"/>
    <w:tmpl w:val="9F68CFF4"/>
    <w:lvl w:ilvl="0" w:tplc="A0F43154">
      <w:start w:val="1"/>
      <w:numFmt w:val="upperLetter"/>
      <w:lvlText w:val="%1."/>
      <w:lvlJc w:val="left"/>
      <w:pPr>
        <w:ind w:left="720" w:hanging="360"/>
      </w:pPr>
      <w:rPr>
        <w:rFonts w:hint="default"/>
      </w:rPr>
    </w:lvl>
    <w:lvl w:ilvl="1" w:tplc="B0E6FE72" w:tentative="1">
      <w:start w:val="1"/>
      <w:numFmt w:val="lowerLetter"/>
      <w:lvlText w:val="%2."/>
      <w:lvlJc w:val="left"/>
      <w:pPr>
        <w:ind w:left="1440" w:hanging="360"/>
      </w:pPr>
    </w:lvl>
    <w:lvl w:ilvl="2" w:tplc="1F021836" w:tentative="1">
      <w:start w:val="1"/>
      <w:numFmt w:val="lowerRoman"/>
      <w:lvlText w:val="%3."/>
      <w:lvlJc w:val="right"/>
      <w:pPr>
        <w:ind w:left="2160" w:hanging="180"/>
      </w:pPr>
    </w:lvl>
    <w:lvl w:ilvl="3" w:tplc="498866AC" w:tentative="1">
      <w:start w:val="1"/>
      <w:numFmt w:val="decimal"/>
      <w:lvlText w:val="%4."/>
      <w:lvlJc w:val="left"/>
      <w:pPr>
        <w:ind w:left="2880" w:hanging="360"/>
      </w:pPr>
    </w:lvl>
    <w:lvl w:ilvl="4" w:tplc="2B96628A" w:tentative="1">
      <w:start w:val="1"/>
      <w:numFmt w:val="lowerLetter"/>
      <w:lvlText w:val="%5."/>
      <w:lvlJc w:val="left"/>
      <w:pPr>
        <w:ind w:left="3600" w:hanging="360"/>
      </w:pPr>
    </w:lvl>
    <w:lvl w:ilvl="5" w:tplc="A1525F76" w:tentative="1">
      <w:start w:val="1"/>
      <w:numFmt w:val="lowerRoman"/>
      <w:lvlText w:val="%6."/>
      <w:lvlJc w:val="right"/>
      <w:pPr>
        <w:ind w:left="4320" w:hanging="180"/>
      </w:pPr>
    </w:lvl>
    <w:lvl w:ilvl="6" w:tplc="941C9E56" w:tentative="1">
      <w:start w:val="1"/>
      <w:numFmt w:val="decimal"/>
      <w:lvlText w:val="%7."/>
      <w:lvlJc w:val="left"/>
      <w:pPr>
        <w:ind w:left="5040" w:hanging="360"/>
      </w:pPr>
    </w:lvl>
    <w:lvl w:ilvl="7" w:tplc="F61EA578" w:tentative="1">
      <w:start w:val="1"/>
      <w:numFmt w:val="lowerLetter"/>
      <w:lvlText w:val="%8."/>
      <w:lvlJc w:val="left"/>
      <w:pPr>
        <w:ind w:left="5760" w:hanging="360"/>
      </w:pPr>
    </w:lvl>
    <w:lvl w:ilvl="8" w:tplc="79DA1E96" w:tentative="1">
      <w:start w:val="1"/>
      <w:numFmt w:val="lowerRoman"/>
      <w:lvlText w:val="%9."/>
      <w:lvlJc w:val="right"/>
      <w:pPr>
        <w:ind w:left="6480" w:hanging="180"/>
      </w:pPr>
    </w:lvl>
  </w:abstractNum>
  <w:abstractNum w:abstractNumId="2" w15:restartNumberingAfterBreak="0">
    <w:nsid w:val="0D801ABD"/>
    <w:multiLevelType w:val="multilevel"/>
    <w:tmpl w:val="19BE17FA"/>
    <w:lvl w:ilvl="0">
      <w:numFmt w:val="bullet"/>
      <w:lvlText w:val=""/>
      <w:lvlJc w:val="left"/>
      <w:pPr>
        <w:ind w:left="720" w:hanging="360"/>
      </w:pPr>
      <w:rPr>
        <w:rFonts w:ascii="Symbol" w:eastAsia="Times New Roman"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B171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344914"/>
    <w:multiLevelType w:val="hybridMultilevel"/>
    <w:tmpl w:val="96DE6A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286647"/>
    <w:multiLevelType w:val="hybridMultilevel"/>
    <w:tmpl w:val="DE702A8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941B93"/>
    <w:multiLevelType w:val="hybridMultilevel"/>
    <w:tmpl w:val="86A01250"/>
    <w:lvl w:ilvl="0" w:tplc="150CDF0C">
      <w:start w:val="1"/>
      <w:numFmt w:val="upperLetter"/>
      <w:lvlText w:val="%1."/>
      <w:lvlJc w:val="left"/>
      <w:pPr>
        <w:ind w:left="720" w:hanging="360"/>
      </w:pPr>
      <w:rPr>
        <w:rFonts w:hint="default"/>
      </w:rPr>
    </w:lvl>
    <w:lvl w:ilvl="1" w:tplc="7988C674" w:tentative="1">
      <w:start w:val="1"/>
      <w:numFmt w:val="lowerLetter"/>
      <w:lvlText w:val="%2."/>
      <w:lvlJc w:val="left"/>
      <w:pPr>
        <w:ind w:left="1440" w:hanging="360"/>
      </w:pPr>
    </w:lvl>
    <w:lvl w:ilvl="2" w:tplc="FA10D1A6" w:tentative="1">
      <w:start w:val="1"/>
      <w:numFmt w:val="lowerRoman"/>
      <w:lvlText w:val="%3."/>
      <w:lvlJc w:val="right"/>
      <w:pPr>
        <w:ind w:left="2160" w:hanging="180"/>
      </w:pPr>
    </w:lvl>
    <w:lvl w:ilvl="3" w:tplc="58D8AA1A" w:tentative="1">
      <w:start w:val="1"/>
      <w:numFmt w:val="decimal"/>
      <w:lvlText w:val="%4."/>
      <w:lvlJc w:val="left"/>
      <w:pPr>
        <w:ind w:left="2880" w:hanging="360"/>
      </w:pPr>
    </w:lvl>
    <w:lvl w:ilvl="4" w:tplc="144C29F4" w:tentative="1">
      <w:start w:val="1"/>
      <w:numFmt w:val="lowerLetter"/>
      <w:lvlText w:val="%5."/>
      <w:lvlJc w:val="left"/>
      <w:pPr>
        <w:ind w:left="3600" w:hanging="360"/>
      </w:pPr>
    </w:lvl>
    <w:lvl w:ilvl="5" w:tplc="01DCA2FA" w:tentative="1">
      <w:start w:val="1"/>
      <w:numFmt w:val="lowerRoman"/>
      <w:lvlText w:val="%6."/>
      <w:lvlJc w:val="right"/>
      <w:pPr>
        <w:ind w:left="4320" w:hanging="180"/>
      </w:pPr>
    </w:lvl>
    <w:lvl w:ilvl="6" w:tplc="E14227F0" w:tentative="1">
      <w:start w:val="1"/>
      <w:numFmt w:val="decimal"/>
      <w:lvlText w:val="%7."/>
      <w:lvlJc w:val="left"/>
      <w:pPr>
        <w:ind w:left="5040" w:hanging="360"/>
      </w:pPr>
    </w:lvl>
    <w:lvl w:ilvl="7" w:tplc="8A848DE2" w:tentative="1">
      <w:start w:val="1"/>
      <w:numFmt w:val="lowerLetter"/>
      <w:lvlText w:val="%8."/>
      <w:lvlJc w:val="left"/>
      <w:pPr>
        <w:ind w:left="5760" w:hanging="360"/>
      </w:pPr>
    </w:lvl>
    <w:lvl w:ilvl="8" w:tplc="AAA89F5E" w:tentative="1">
      <w:start w:val="1"/>
      <w:numFmt w:val="lowerRoman"/>
      <w:lvlText w:val="%9."/>
      <w:lvlJc w:val="right"/>
      <w:pPr>
        <w:ind w:left="6480" w:hanging="180"/>
      </w:pPr>
    </w:lvl>
  </w:abstractNum>
  <w:abstractNum w:abstractNumId="7" w15:restartNumberingAfterBreak="0">
    <w:nsid w:val="34E43C7A"/>
    <w:multiLevelType w:val="multilevel"/>
    <w:tmpl w:val="968C104C"/>
    <w:lvl w:ilvl="0">
      <w:numFmt w:val="bullet"/>
      <w:lvlText w:val=""/>
      <w:lvlJc w:val="left"/>
      <w:pPr>
        <w:ind w:left="720" w:hanging="360"/>
      </w:pPr>
      <w:rPr>
        <w:rFonts w:ascii="Symbol" w:eastAsia="Times New Roman"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C21B83"/>
    <w:multiLevelType w:val="hybridMultilevel"/>
    <w:tmpl w:val="0FDCC3A4"/>
    <w:lvl w:ilvl="0" w:tplc="9620CB5C">
      <w:start w:val="1"/>
      <w:numFmt w:val="upperLetter"/>
      <w:lvlText w:val="%1."/>
      <w:lvlJc w:val="left"/>
      <w:pPr>
        <w:ind w:left="720" w:hanging="360"/>
      </w:pPr>
      <w:rPr>
        <w:rFonts w:hint="default"/>
      </w:rPr>
    </w:lvl>
    <w:lvl w:ilvl="1" w:tplc="1B4EDEDC" w:tentative="1">
      <w:start w:val="1"/>
      <w:numFmt w:val="lowerLetter"/>
      <w:lvlText w:val="%2."/>
      <w:lvlJc w:val="left"/>
      <w:pPr>
        <w:ind w:left="1440" w:hanging="360"/>
      </w:pPr>
    </w:lvl>
    <w:lvl w:ilvl="2" w:tplc="34BC601A" w:tentative="1">
      <w:start w:val="1"/>
      <w:numFmt w:val="lowerRoman"/>
      <w:lvlText w:val="%3."/>
      <w:lvlJc w:val="right"/>
      <w:pPr>
        <w:ind w:left="2160" w:hanging="180"/>
      </w:pPr>
    </w:lvl>
    <w:lvl w:ilvl="3" w:tplc="56C07630" w:tentative="1">
      <w:start w:val="1"/>
      <w:numFmt w:val="decimal"/>
      <w:lvlText w:val="%4."/>
      <w:lvlJc w:val="left"/>
      <w:pPr>
        <w:ind w:left="2880" w:hanging="360"/>
      </w:pPr>
    </w:lvl>
    <w:lvl w:ilvl="4" w:tplc="ADF631AA" w:tentative="1">
      <w:start w:val="1"/>
      <w:numFmt w:val="lowerLetter"/>
      <w:lvlText w:val="%5."/>
      <w:lvlJc w:val="left"/>
      <w:pPr>
        <w:ind w:left="3600" w:hanging="360"/>
      </w:pPr>
    </w:lvl>
    <w:lvl w:ilvl="5" w:tplc="A55AE20A" w:tentative="1">
      <w:start w:val="1"/>
      <w:numFmt w:val="lowerRoman"/>
      <w:lvlText w:val="%6."/>
      <w:lvlJc w:val="right"/>
      <w:pPr>
        <w:ind w:left="4320" w:hanging="180"/>
      </w:pPr>
    </w:lvl>
    <w:lvl w:ilvl="6" w:tplc="2FEE15A4" w:tentative="1">
      <w:start w:val="1"/>
      <w:numFmt w:val="decimal"/>
      <w:lvlText w:val="%7."/>
      <w:lvlJc w:val="left"/>
      <w:pPr>
        <w:ind w:left="5040" w:hanging="360"/>
      </w:pPr>
    </w:lvl>
    <w:lvl w:ilvl="7" w:tplc="810AD180" w:tentative="1">
      <w:start w:val="1"/>
      <w:numFmt w:val="lowerLetter"/>
      <w:lvlText w:val="%8."/>
      <w:lvlJc w:val="left"/>
      <w:pPr>
        <w:ind w:left="5760" w:hanging="360"/>
      </w:pPr>
    </w:lvl>
    <w:lvl w:ilvl="8" w:tplc="C6C2AFDC" w:tentative="1">
      <w:start w:val="1"/>
      <w:numFmt w:val="lowerRoman"/>
      <w:lvlText w:val="%9."/>
      <w:lvlJc w:val="right"/>
      <w:pPr>
        <w:ind w:left="6480" w:hanging="180"/>
      </w:pPr>
    </w:lvl>
  </w:abstractNum>
  <w:abstractNum w:abstractNumId="9" w15:restartNumberingAfterBreak="0">
    <w:nsid w:val="382B0934"/>
    <w:multiLevelType w:val="hybridMultilevel"/>
    <w:tmpl w:val="D27C87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96020B"/>
    <w:multiLevelType w:val="hybridMultilevel"/>
    <w:tmpl w:val="CC52DBB6"/>
    <w:lvl w:ilvl="0" w:tplc="0B16A5C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0454691"/>
    <w:multiLevelType w:val="hybridMultilevel"/>
    <w:tmpl w:val="613241F0"/>
    <w:lvl w:ilvl="0" w:tplc="D9981C14">
      <w:start w:val="1"/>
      <w:numFmt w:val="decimal"/>
      <w:lvlText w:val="%1."/>
      <w:lvlJc w:val="left"/>
      <w:pPr>
        <w:ind w:left="1069" w:hanging="360"/>
      </w:pPr>
      <w:rPr>
        <w:rFonts w:hint="default"/>
      </w:rPr>
    </w:lvl>
    <w:lvl w:ilvl="1" w:tplc="B5FE6DFE" w:tentative="1">
      <w:start w:val="1"/>
      <w:numFmt w:val="lowerLetter"/>
      <w:lvlText w:val="%2."/>
      <w:lvlJc w:val="left"/>
      <w:pPr>
        <w:ind w:left="1789" w:hanging="360"/>
      </w:pPr>
    </w:lvl>
    <w:lvl w:ilvl="2" w:tplc="0B588F48" w:tentative="1">
      <w:start w:val="1"/>
      <w:numFmt w:val="lowerRoman"/>
      <w:lvlText w:val="%3."/>
      <w:lvlJc w:val="right"/>
      <w:pPr>
        <w:ind w:left="2509" w:hanging="180"/>
      </w:pPr>
    </w:lvl>
    <w:lvl w:ilvl="3" w:tplc="2DB00B7A" w:tentative="1">
      <w:start w:val="1"/>
      <w:numFmt w:val="decimal"/>
      <w:lvlText w:val="%4."/>
      <w:lvlJc w:val="left"/>
      <w:pPr>
        <w:ind w:left="3229" w:hanging="360"/>
      </w:pPr>
    </w:lvl>
    <w:lvl w:ilvl="4" w:tplc="CA722ABA" w:tentative="1">
      <w:start w:val="1"/>
      <w:numFmt w:val="lowerLetter"/>
      <w:lvlText w:val="%5."/>
      <w:lvlJc w:val="left"/>
      <w:pPr>
        <w:ind w:left="3949" w:hanging="360"/>
      </w:pPr>
    </w:lvl>
    <w:lvl w:ilvl="5" w:tplc="8E0264AA" w:tentative="1">
      <w:start w:val="1"/>
      <w:numFmt w:val="lowerRoman"/>
      <w:lvlText w:val="%6."/>
      <w:lvlJc w:val="right"/>
      <w:pPr>
        <w:ind w:left="4669" w:hanging="180"/>
      </w:pPr>
    </w:lvl>
    <w:lvl w:ilvl="6" w:tplc="45CAC768" w:tentative="1">
      <w:start w:val="1"/>
      <w:numFmt w:val="decimal"/>
      <w:lvlText w:val="%7."/>
      <w:lvlJc w:val="left"/>
      <w:pPr>
        <w:ind w:left="5389" w:hanging="360"/>
      </w:pPr>
    </w:lvl>
    <w:lvl w:ilvl="7" w:tplc="929CED52" w:tentative="1">
      <w:start w:val="1"/>
      <w:numFmt w:val="lowerLetter"/>
      <w:lvlText w:val="%8."/>
      <w:lvlJc w:val="left"/>
      <w:pPr>
        <w:ind w:left="6109" w:hanging="360"/>
      </w:pPr>
    </w:lvl>
    <w:lvl w:ilvl="8" w:tplc="E9AAE434" w:tentative="1">
      <w:start w:val="1"/>
      <w:numFmt w:val="lowerRoman"/>
      <w:lvlText w:val="%9."/>
      <w:lvlJc w:val="right"/>
      <w:pPr>
        <w:ind w:left="6829" w:hanging="180"/>
      </w:pPr>
    </w:lvl>
  </w:abstractNum>
  <w:abstractNum w:abstractNumId="12" w15:restartNumberingAfterBreak="0">
    <w:nsid w:val="43816EC7"/>
    <w:multiLevelType w:val="hybridMultilevel"/>
    <w:tmpl w:val="8038556E"/>
    <w:lvl w:ilvl="0" w:tplc="F7FC4176">
      <w:start w:val="1"/>
      <w:numFmt w:val="decimal"/>
      <w:lvlText w:val="%1."/>
      <w:lvlJc w:val="left"/>
      <w:pPr>
        <w:ind w:left="720" w:hanging="360"/>
      </w:pPr>
      <w:rPr>
        <w:rFonts w:hint="default"/>
      </w:rPr>
    </w:lvl>
    <w:lvl w:ilvl="1" w:tplc="9EE2E388" w:tentative="1">
      <w:start w:val="1"/>
      <w:numFmt w:val="lowerLetter"/>
      <w:lvlText w:val="%2."/>
      <w:lvlJc w:val="left"/>
      <w:pPr>
        <w:ind w:left="1440" w:hanging="360"/>
      </w:pPr>
    </w:lvl>
    <w:lvl w:ilvl="2" w:tplc="8814E130" w:tentative="1">
      <w:start w:val="1"/>
      <w:numFmt w:val="lowerRoman"/>
      <w:lvlText w:val="%3."/>
      <w:lvlJc w:val="right"/>
      <w:pPr>
        <w:ind w:left="2160" w:hanging="180"/>
      </w:pPr>
    </w:lvl>
    <w:lvl w:ilvl="3" w:tplc="B45257F6" w:tentative="1">
      <w:start w:val="1"/>
      <w:numFmt w:val="decimal"/>
      <w:lvlText w:val="%4."/>
      <w:lvlJc w:val="left"/>
      <w:pPr>
        <w:ind w:left="2880" w:hanging="360"/>
      </w:pPr>
    </w:lvl>
    <w:lvl w:ilvl="4" w:tplc="F43C6C08" w:tentative="1">
      <w:start w:val="1"/>
      <w:numFmt w:val="lowerLetter"/>
      <w:lvlText w:val="%5."/>
      <w:lvlJc w:val="left"/>
      <w:pPr>
        <w:ind w:left="3600" w:hanging="360"/>
      </w:pPr>
    </w:lvl>
    <w:lvl w:ilvl="5" w:tplc="DFDEEC5A" w:tentative="1">
      <w:start w:val="1"/>
      <w:numFmt w:val="lowerRoman"/>
      <w:lvlText w:val="%6."/>
      <w:lvlJc w:val="right"/>
      <w:pPr>
        <w:ind w:left="4320" w:hanging="180"/>
      </w:pPr>
    </w:lvl>
    <w:lvl w:ilvl="6" w:tplc="F334C23C" w:tentative="1">
      <w:start w:val="1"/>
      <w:numFmt w:val="decimal"/>
      <w:lvlText w:val="%7."/>
      <w:lvlJc w:val="left"/>
      <w:pPr>
        <w:ind w:left="5040" w:hanging="360"/>
      </w:pPr>
    </w:lvl>
    <w:lvl w:ilvl="7" w:tplc="2FE6EA14" w:tentative="1">
      <w:start w:val="1"/>
      <w:numFmt w:val="lowerLetter"/>
      <w:lvlText w:val="%8."/>
      <w:lvlJc w:val="left"/>
      <w:pPr>
        <w:ind w:left="5760" w:hanging="360"/>
      </w:pPr>
    </w:lvl>
    <w:lvl w:ilvl="8" w:tplc="8D348CD2" w:tentative="1">
      <w:start w:val="1"/>
      <w:numFmt w:val="lowerRoman"/>
      <w:lvlText w:val="%9."/>
      <w:lvlJc w:val="right"/>
      <w:pPr>
        <w:ind w:left="6480" w:hanging="180"/>
      </w:pPr>
    </w:lvl>
  </w:abstractNum>
  <w:abstractNum w:abstractNumId="13" w15:restartNumberingAfterBreak="0">
    <w:nsid w:val="47C62F34"/>
    <w:multiLevelType w:val="multilevel"/>
    <w:tmpl w:val="2C123B8C"/>
    <w:lvl w:ilvl="0">
      <w:numFmt w:val="bullet"/>
      <w:lvlText w:val=""/>
      <w:lvlJc w:val="left"/>
      <w:pPr>
        <w:ind w:left="720" w:hanging="360"/>
      </w:pPr>
      <w:rPr>
        <w:rFonts w:ascii="Symbol" w:eastAsia="Times New Roman" w:hAnsi="Symbol"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8325D33"/>
    <w:multiLevelType w:val="multilevel"/>
    <w:tmpl w:val="59766DAE"/>
    <w:lvl w:ilvl="0">
      <w:start w:val="1"/>
      <w:numFmt w:val="decimal"/>
      <w:lvlText w:val="%1."/>
      <w:lvlJc w:val="left"/>
      <w:pPr>
        <w:ind w:left="720" w:hanging="360"/>
      </w:pPr>
    </w:lvl>
    <w:lvl w:ilvl="1">
      <w:start w:val="1"/>
      <w:numFmt w:val="decimal"/>
      <w:isLgl/>
      <w:lvlText w:val="%1.%2."/>
      <w:lvlJc w:val="left"/>
      <w:pPr>
        <w:ind w:left="502" w:hanging="360"/>
      </w:pPr>
      <w:rPr>
        <w:i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4C0E70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0E2C67"/>
    <w:multiLevelType w:val="hybridMultilevel"/>
    <w:tmpl w:val="5D421482"/>
    <w:lvl w:ilvl="0" w:tplc="6E2063B0">
      <w:start w:val="1"/>
      <w:numFmt w:val="upperLetter"/>
      <w:lvlText w:val="%1."/>
      <w:lvlJc w:val="left"/>
      <w:pPr>
        <w:ind w:left="720" w:hanging="360"/>
      </w:pPr>
      <w:rPr>
        <w:rFonts w:hint="default"/>
      </w:rPr>
    </w:lvl>
    <w:lvl w:ilvl="1" w:tplc="E2381798" w:tentative="1">
      <w:start w:val="1"/>
      <w:numFmt w:val="lowerLetter"/>
      <w:lvlText w:val="%2."/>
      <w:lvlJc w:val="left"/>
      <w:pPr>
        <w:ind w:left="1440" w:hanging="360"/>
      </w:pPr>
    </w:lvl>
    <w:lvl w:ilvl="2" w:tplc="606A2E40" w:tentative="1">
      <w:start w:val="1"/>
      <w:numFmt w:val="lowerRoman"/>
      <w:lvlText w:val="%3."/>
      <w:lvlJc w:val="right"/>
      <w:pPr>
        <w:ind w:left="2160" w:hanging="180"/>
      </w:pPr>
    </w:lvl>
    <w:lvl w:ilvl="3" w:tplc="9872D652" w:tentative="1">
      <w:start w:val="1"/>
      <w:numFmt w:val="decimal"/>
      <w:lvlText w:val="%4."/>
      <w:lvlJc w:val="left"/>
      <w:pPr>
        <w:ind w:left="2880" w:hanging="360"/>
      </w:pPr>
    </w:lvl>
    <w:lvl w:ilvl="4" w:tplc="A2981C38" w:tentative="1">
      <w:start w:val="1"/>
      <w:numFmt w:val="lowerLetter"/>
      <w:lvlText w:val="%5."/>
      <w:lvlJc w:val="left"/>
      <w:pPr>
        <w:ind w:left="3600" w:hanging="360"/>
      </w:pPr>
    </w:lvl>
    <w:lvl w:ilvl="5" w:tplc="EB8AA142" w:tentative="1">
      <w:start w:val="1"/>
      <w:numFmt w:val="lowerRoman"/>
      <w:lvlText w:val="%6."/>
      <w:lvlJc w:val="right"/>
      <w:pPr>
        <w:ind w:left="4320" w:hanging="180"/>
      </w:pPr>
    </w:lvl>
    <w:lvl w:ilvl="6" w:tplc="EB3A9BD2" w:tentative="1">
      <w:start w:val="1"/>
      <w:numFmt w:val="decimal"/>
      <w:lvlText w:val="%7."/>
      <w:lvlJc w:val="left"/>
      <w:pPr>
        <w:ind w:left="5040" w:hanging="360"/>
      </w:pPr>
    </w:lvl>
    <w:lvl w:ilvl="7" w:tplc="5C8E4A60" w:tentative="1">
      <w:start w:val="1"/>
      <w:numFmt w:val="lowerLetter"/>
      <w:lvlText w:val="%8."/>
      <w:lvlJc w:val="left"/>
      <w:pPr>
        <w:ind w:left="5760" w:hanging="360"/>
      </w:pPr>
    </w:lvl>
    <w:lvl w:ilvl="8" w:tplc="CE80A922" w:tentative="1">
      <w:start w:val="1"/>
      <w:numFmt w:val="lowerRoman"/>
      <w:lvlText w:val="%9."/>
      <w:lvlJc w:val="right"/>
      <w:pPr>
        <w:ind w:left="6480" w:hanging="180"/>
      </w:pPr>
    </w:lvl>
  </w:abstractNum>
  <w:abstractNum w:abstractNumId="17" w15:restartNumberingAfterBreak="0">
    <w:nsid w:val="618319FE"/>
    <w:multiLevelType w:val="multilevel"/>
    <w:tmpl w:val="B658FDCA"/>
    <w:lvl w:ilvl="0">
      <w:start w:val="1"/>
      <w:numFmt w:val="lowerLetter"/>
      <w:lvlText w:val="%1."/>
      <w:lvlJc w:val="left"/>
      <w:pPr>
        <w:ind w:left="1069" w:hanging="360"/>
      </w:pPr>
    </w:lvl>
    <w:lvl w:ilvl="1">
      <w:start w:val="1"/>
      <w:numFmt w:val="decimal"/>
      <w:isLgl/>
      <w:lvlText w:val="%1.%2."/>
      <w:lvlJc w:val="left"/>
      <w:pPr>
        <w:ind w:left="709" w:hanging="360"/>
      </w:pPr>
      <w:rPr>
        <w:i w:val="0"/>
      </w:rPr>
    </w:lvl>
    <w:lvl w:ilvl="2">
      <w:start w:val="1"/>
      <w:numFmt w:val="decimal"/>
      <w:isLgl/>
      <w:lvlText w:val="%1.%2.%3."/>
      <w:lvlJc w:val="left"/>
      <w:pPr>
        <w:ind w:left="1843" w:hanging="720"/>
      </w:pPr>
    </w:lvl>
    <w:lvl w:ilvl="3">
      <w:start w:val="1"/>
      <w:numFmt w:val="decimal"/>
      <w:isLgl/>
      <w:lvlText w:val="%1.%2.%3.%4."/>
      <w:lvlJc w:val="left"/>
      <w:pPr>
        <w:ind w:left="2050" w:hanging="720"/>
      </w:pPr>
    </w:lvl>
    <w:lvl w:ilvl="4">
      <w:start w:val="1"/>
      <w:numFmt w:val="decimal"/>
      <w:isLgl/>
      <w:lvlText w:val="%1.%2.%3.%4.%5."/>
      <w:lvlJc w:val="left"/>
      <w:pPr>
        <w:ind w:left="2617" w:hanging="1080"/>
      </w:pPr>
    </w:lvl>
    <w:lvl w:ilvl="5">
      <w:start w:val="1"/>
      <w:numFmt w:val="decimal"/>
      <w:isLgl/>
      <w:lvlText w:val="%1.%2.%3.%4.%5.%6."/>
      <w:lvlJc w:val="left"/>
      <w:pPr>
        <w:ind w:left="2824" w:hanging="1080"/>
      </w:pPr>
    </w:lvl>
    <w:lvl w:ilvl="6">
      <w:start w:val="1"/>
      <w:numFmt w:val="decimal"/>
      <w:isLgl/>
      <w:lvlText w:val="%1.%2.%3.%4.%5.%6.%7."/>
      <w:lvlJc w:val="left"/>
      <w:pPr>
        <w:ind w:left="3391" w:hanging="1440"/>
      </w:pPr>
    </w:lvl>
    <w:lvl w:ilvl="7">
      <w:start w:val="1"/>
      <w:numFmt w:val="decimal"/>
      <w:isLgl/>
      <w:lvlText w:val="%1.%2.%3.%4.%5.%6.%7.%8."/>
      <w:lvlJc w:val="left"/>
      <w:pPr>
        <w:ind w:left="3598" w:hanging="1440"/>
      </w:pPr>
    </w:lvl>
    <w:lvl w:ilvl="8">
      <w:start w:val="1"/>
      <w:numFmt w:val="decimal"/>
      <w:isLgl/>
      <w:lvlText w:val="%1.%2.%3.%4.%5.%6.%7.%8.%9."/>
      <w:lvlJc w:val="left"/>
      <w:pPr>
        <w:ind w:left="4165" w:hanging="1800"/>
      </w:pPr>
    </w:lvl>
  </w:abstractNum>
  <w:abstractNum w:abstractNumId="18" w15:restartNumberingAfterBreak="0">
    <w:nsid w:val="669F303A"/>
    <w:multiLevelType w:val="multilevel"/>
    <w:tmpl w:val="D1F2C866"/>
    <w:lvl w:ilvl="0">
      <w:start w:val="1"/>
      <w:numFmt w:val="decimal"/>
      <w:lvlText w:val="%1."/>
      <w:lvlJc w:val="left"/>
      <w:pPr>
        <w:ind w:left="360" w:hanging="360"/>
      </w:pPr>
      <w:rPr>
        <w:rFonts w:hint="default"/>
        <w:b w:val="0"/>
        <w:strike w:val="0"/>
      </w:rPr>
    </w:lvl>
    <w:lvl w:ilvl="1">
      <w:start w:val="1"/>
      <w:numFmt w:val="decimal"/>
      <w:isLgl/>
      <w:lvlText w:val="%1.%2."/>
      <w:lvlJc w:val="left"/>
      <w:pPr>
        <w:ind w:left="2280" w:hanging="720"/>
      </w:pPr>
      <w:rPr>
        <w:rFonts w:ascii="Times New Roman" w:hAnsi="Times New Roman" w:cs="Times New Roman" w:hint="default"/>
        <w:b w:val="0"/>
        <w:strike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6893"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abstractNum w:abstractNumId="19" w15:restartNumberingAfterBreak="0">
    <w:nsid w:val="6E54524D"/>
    <w:multiLevelType w:val="hybridMultilevel"/>
    <w:tmpl w:val="18942A38"/>
    <w:lvl w:ilvl="0" w:tplc="B762A1F8">
      <w:start w:val="1"/>
      <w:numFmt w:val="upperRoman"/>
      <w:lvlText w:val="%1."/>
      <w:lvlJc w:val="left"/>
      <w:pPr>
        <w:ind w:left="1800" w:hanging="72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40268007">
    <w:abstractNumId w:val="0"/>
  </w:num>
  <w:num w:numId="2" w16cid:durableId="1790928838">
    <w:abstractNumId w:val="6"/>
  </w:num>
  <w:num w:numId="3" w16cid:durableId="1604722462">
    <w:abstractNumId w:val="8"/>
  </w:num>
  <w:num w:numId="4" w16cid:durableId="594746494">
    <w:abstractNumId w:val="1"/>
  </w:num>
  <w:num w:numId="5" w16cid:durableId="548414942">
    <w:abstractNumId w:val="16"/>
  </w:num>
  <w:num w:numId="6" w16cid:durableId="1381783941">
    <w:abstractNumId w:val="12"/>
  </w:num>
  <w:num w:numId="7" w16cid:durableId="1611626022">
    <w:abstractNumId w:val="11"/>
  </w:num>
  <w:num w:numId="8" w16cid:durableId="1520511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458817">
    <w:abstractNumId w:val="14"/>
  </w:num>
  <w:num w:numId="10" w16cid:durableId="1561675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208894">
    <w:abstractNumId w:val="10"/>
  </w:num>
  <w:num w:numId="12" w16cid:durableId="144245463">
    <w:abstractNumId w:val="18"/>
  </w:num>
  <w:num w:numId="13" w16cid:durableId="394161651">
    <w:abstractNumId w:val="19"/>
  </w:num>
  <w:num w:numId="14" w16cid:durableId="1703361205">
    <w:abstractNumId w:val="4"/>
  </w:num>
  <w:num w:numId="15" w16cid:durableId="194999444">
    <w:abstractNumId w:val="5"/>
  </w:num>
  <w:num w:numId="16" w16cid:durableId="692535534">
    <w:abstractNumId w:val="13"/>
  </w:num>
  <w:num w:numId="17" w16cid:durableId="1295021330">
    <w:abstractNumId w:val="7"/>
  </w:num>
  <w:num w:numId="18" w16cid:durableId="512115538">
    <w:abstractNumId w:val="2"/>
  </w:num>
  <w:num w:numId="19" w16cid:durableId="1077557912">
    <w:abstractNumId w:val="3"/>
  </w:num>
  <w:num w:numId="20" w16cid:durableId="1803310419">
    <w:abstractNumId w:val="15"/>
  </w:num>
  <w:num w:numId="21" w16cid:durableId="398405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3B"/>
    <w:rsid w:val="00000905"/>
    <w:rsid w:val="00001CDE"/>
    <w:rsid w:val="0000231C"/>
    <w:rsid w:val="000066AA"/>
    <w:rsid w:val="0002548E"/>
    <w:rsid w:val="000300C2"/>
    <w:rsid w:val="00030A00"/>
    <w:rsid w:val="00042C2E"/>
    <w:rsid w:val="00042F38"/>
    <w:rsid w:val="000459F0"/>
    <w:rsid w:val="0005087E"/>
    <w:rsid w:val="000527F5"/>
    <w:rsid w:val="00060354"/>
    <w:rsid w:val="000770BD"/>
    <w:rsid w:val="00090433"/>
    <w:rsid w:val="000A15FC"/>
    <w:rsid w:val="000B3FEA"/>
    <w:rsid w:val="000D05DD"/>
    <w:rsid w:val="000D13A3"/>
    <w:rsid w:val="000D49C5"/>
    <w:rsid w:val="000E565B"/>
    <w:rsid w:val="000F6B2D"/>
    <w:rsid w:val="00107A28"/>
    <w:rsid w:val="00113C80"/>
    <w:rsid w:val="00125CDE"/>
    <w:rsid w:val="00144B36"/>
    <w:rsid w:val="001538D7"/>
    <w:rsid w:val="0015391F"/>
    <w:rsid w:val="00155F0D"/>
    <w:rsid w:val="001627BF"/>
    <w:rsid w:val="0016340B"/>
    <w:rsid w:val="00164ED0"/>
    <w:rsid w:val="00175796"/>
    <w:rsid w:val="0019065F"/>
    <w:rsid w:val="00197279"/>
    <w:rsid w:val="001D06CE"/>
    <w:rsid w:val="001D0C9B"/>
    <w:rsid w:val="001D3B62"/>
    <w:rsid w:val="001D793B"/>
    <w:rsid w:val="001F4693"/>
    <w:rsid w:val="001F4C39"/>
    <w:rsid w:val="001F5DF7"/>
    <w:rsid w:val="001F71BB"/>
    <w:rsid w:val="00221279"/>
    <w:rsid w:val="00234143"/>
    <w:rsid w:val="002412E9"/>
    <w:rsid w:val="00252B5B"/>
    <w:rsid w:val="00252EC5"/>
    <w:rsid w:val="00273CF6"/>
    <w:rsid w:val="00284492"/>
    <w:rsid w:val="00284D45"/>
    <w:rsid w:val="00297301"/>
    <w:rsid w:val="002A3455"/>
    <w:rsid w:val="002A6AE5"/>
    <w:rsid w:val="002B21E2"/>
    <w:rsid w:val="002F1BC3"/>
    <w:rsid w:val="00303FEA"/>
    <w:rsid w:val="00310E82"/>
    <w:rsid w:val="0031116B"/>
    <w:rsid w:val="00311DB3"/>
    <w:rsid w:val="00321819"/>
    <w:rsid w:val="0032468F"/>
    <w:rsid w:val="003363CF"/>
    <w:rsid w:val="003364F5"/>
    <w:rsid w:val="00352F3F"/>
    <w:rsid w:val="00354C2E"/>
    <w:rsid w:val="003602B6"/>
    <w:rsid w:val="003604BB"/>
    <w:rsid w:val="00364746"/>
    <w:rsid w:val="003804CD"/>
    <w:rsid w:val="003923B8"/>
    <w:rsid w:val="003B4348"/>
    <w:rsid w:val="003B6BE0"/>
    <w:rsid w:val="003C67E4"/>
    <w:rsid w:val="003D61D9"/>
    <w:rsid w:val="003E48DA"/>
    <w:rsid w:val="0041751A"/>
    <w:rsid w:val="00423724"/>
    <w:rsid w:val="00435866"/>
    <w:rsid w:val="00442B20"/>
    <w:rsid w:val="0046168C"/>
    <w:rsid w:val="00476B96"/>
    <w:rsid w:val="00486C33"/>
    <w:rsid w:val="00494E2E"/>
    <w:rsid w:val="00496EDC"/>
    <w:rsid w:val="004A564E"/>
    <w:rsid w:val="004A640E"/>
    <w:rsid w:val="004C53D7"/>
    <w:rsid w:val="004D469C"/>
    <w:rsid w:val="004D6743"/>
    <w:rsid w:val="004E5291"/>
    <w:rsid w:val="004F097F"/>
    <w:rsid w:val="004F7022"/>
    <w:rsid w:val="005121BF"/>
    <w:rsid w:val="00524B41"/>
    <w:rsid w:val="00533C84"/>
    <w:rsid w:val="00536B20"/>
    <w:rsid w:val="00547C16"/>
    <w:rsid w:val="005519B5"/>
    <w:rsid w:val="005703E8"/>
    <w:rsid w:val="00570C5D"/>
    <w:rsid w:val="00573220"/>
    <w:rsid w:val="00593B02"/>
    <w:rsid w:val="00597086"/>
    <w:rsid w:val="005A4FFA"/>
    <w:rsid w:val="005B5E5C"/>
    <w:rsid w:val="005C33AB"/>
    <w:rsid w:val="005C4F0A"/>
    <w:rsid w:val="005C7D32"/>
    <w:rsid w:val="005F1102"/>
    <w:rsid w:val="005F20D9"/>
    <w:rsid w:val="00605309"/>
    <w:rsid w:val="00630027"/>
    <w:rsid w:val="00637D31"/>
    <w:rsid w:val="00640666"/>
    <w:rsid w:val="0065402A"/>
    <w:rsid w:val="00657A06"/>
    <w:rsid w:val="00657DE4"/>
    <w:rsid w:val="00666DC6"/>
    <w:rsid w:val="00672098"/>
    <w:rsid w:val="00673526"/>
    <w:rsid w:val="0067607C"/>
    <w:rsid w:val="006909CE"/>
    <w:rsid w:val="00695B6E"/>
    <w:rsid w:val="006A0DA2"/>
    <w:rsid w:val="006A49B9"/>
    <w:rsid w:val="006A5ED7"/>
    <w:rsid w:val="006B3CAC"/>
    <w:rsid w:val="006B5D6A"/>
    <w:rsid w:val="006D0DAA"/>
    <w:rsid w:val="006E099E"/>
    <w:rsid w:val="006F1004"/>
    <w:rsid w:val="006F5F23"/>
    <w:rsid w:val="006F7CC9"/>
    <w:rsid w:val="00707F81"/>
    <w:rsid w:val="007179C2"/>
    <w:rsid w:val="0072246A"/>
    <w:rsid w:val="00734752"/>
    <w:rsid w:val="007603B5"/>
    <w:rsid w:val="00763B68"/>
    <w:rsid w:val="007777A6"/>
    <w:rsid w:val="007856A8"/>
    <w:rsid w:val="0078620B"/>
    <w:rsid w:val="00787328"/>
    <w:rsid w:val="00794257"/>
    <w:rsid w:val="007A08D4"/>
    <w:rsid w:val="007B0774"/>
    <w:rsid w:val="007D3841"/>
    <w:rsid w:val="007F280A"/>
    <w:rsid w:val="007F42D1"/>
    <w:rsid w:val="00800E2C"/>
    <w:rsid w:val="00801C98"/>
    <w:rsid w:val="0081108C"/>
    <w:rsid w:val="0081127C"/>
    <w:rsid w:val="00823171"/>
    <w:rsid w:val="00827E14"/>
    <w:rsid w:val="008325BD"/>
    <w:rsid w:val="00845D81"/>
    <w:rsid w:val="008B5625"/>
    <w:rsid w:val="008C1753"/>
    <w:rsid w:val="008C29F0"/>
    <w:rsid w:val="008D2E7E"/>
    <w:rsid w:val="008D5F22"/>
    <w:rsid w:val="008F0F61"/>
    <w:rsid w:val="00905FD7"/>
    <w:rsid w:val="00917DE8"/>
    <w:rsid w:val="00923F0F"/>
    <w:rsid w:val="00925635"/>
    <w:rsid w:val="00934376"/>
    <w:rsid w:val="009371AC"/>
    <w:rsid w:val="00942DF6"/>
    <w:rsid w:val="00952BD9"/>
    <w:rsid w:val="00954DB8"/>
    <w:rsid w:val="00956860"/>
    <w:rsid w:val="00964C39"/>
    <w:rsid w:val="00971177"/>
    <w:rsid w:val="00971CC9"/>
    <w:rsid w:val="009817B6"/>
    <w:rsid w:val="00996D04"/>
    <w:rsid w:val="009A14A0"/>
    <w:rsid w:val="009A30E0"/>
    <w:rsid w:val="009A6D49"/>
    <w:rsid w:val="009B77D9"/>
    <w:rsid w:val="009C25AB"/>
    <w:rsid w:val="009D395A"/>
    <w:rsid w:val="009E0CBC"/>
    <w:rsid w:val="009E7A1F"/>
    <w:rsid w:val="009F46B8"/>
    <w:rsid w:val="009F4F65"/>
    <w:rsid w:val="00A02414"/>
    <w:rsid w:val="00A02A2C"/>
    <w:rsid w:val="00A06255"/>
    <w:rsid w:val="00A141A2"/>
    <w:rsid w:val="00A33BD6"/>
    <w:rsid w:val="00A350DB"/>
    <w:rsid w:val="00A405F1"/>
    <w:rsid w:val="00A57AD1"/>
    <w:rsid w:val="00A8277C"/>
    <w:rsid w:val="00A8358B"/>
    <w:rsid w:val="00A84649"/>
    <w:rsid w:val="00A87A86"/>
    <w:rsid w:val="00A87E5B"/>
    <w:rsid w:val="00A9526F"/>
    <w:rsid w:val="00A9730D"/>
    <w:rsid w:val="00AA06DE"/>
    <w:rsid w:val="00AA5E50"/>
    <w:rsid w:val="00AB3120"/>
    <w:rsid w:val="00AB6EE7"/>
    <w:rsid w:val="00AC0EF3"/>
    <w:rsid w:val="00AC2694"/>
    <w:rsid w:val="00AC312A"/>
    <w:rsid w:val="00AC4AC8"/>
    <w:rsid w:val="00AD1A32"/>
    <w:rsid w:val="00AE246B"/>
    <w:rsid w:val="00AF1544"/>
    <w:rsid w:val="00AF5DCB"/>
    <w:rsid w:val="00B03992"/>
    <w:rsid w:val="00B26B0A"/>
    <w:rsid w:val="00B27C37"/>
    <w:rsid w:val="00B32733"/>
    <w:rsid w:val="00B47D49"/>
    <w:rsid w:val="00B51A3D"/>
    <w:rsid w:val="00B547FB"/>
    <w:rsid w:val="00B57D26"/>
    <w:rsid w:val="00B62FD1"/>
    <w:rsid w:val="00B736A6"/>
    <w:rsid w:val="00B80846"/>
    <w:rsid w:val="00B93AF9"/>
    <w:rsid w:val="00BA384C"/>
    <w:rsid w:val="00BA3C4E"/>
    <w:rsid w:val="00BA6A75"/>
    <w:rsid w:val="00BA77BA"/>
    <w:rsid w:val="00BC065B"/>
    <w:rsid w:val="00BC54E2"/>
    <w:rsid w:val="00BC7CB5"/>
    <w:rsid w:val="00BD0688"/>
    <w:rsid w:val="00BE020D"/>
    <w:rsid w:val="00BE0275"/>
    <w:rsid w:val="00BE1F64"/>
    <w:rsid w:val="00BE486F"/>
    <w:rsid w:val="00BF436C"/>
    <w:rsid w:val="00C268D9"/>
    <w:rsid w:val="00C26F8D"/>
    <w:rsid w:val="00C30129"/>
    <w:rsid w:val="00C359B5"/>
    <w:rsid w:val="00C41AE4"/>
    <w:rsid w:val="00C47FD2"/>
    <w:rsid w:val="00C5483F"/>
    <w:rsid w:val="00C5556C"/>
    <w:rsid w:val="00C55FB2"/>
    <w:rsid w:val="00C71038"/>
    <w:rsid w:val="00C75383"/>
    <w:rsid w:val="00C85433"/>
    <w:rsid w:val="00C94C62"/>
    <w:rsid w:val="00CA33AC"/>
    <w:rsid w:val="00CA4B6A"/>
    <w:rsid w:val="00CA60E6"/>
    <w:rsid w:val="00CA7209"/>
    <w:rsid w:val="00CB0A5F"/>
    <w:rsid w:val="00CC1585"/>
    <w:rsid w:val="00CD5450"/>
    <w:rsid w:val="00CE59D7"/>
    <w:rsid w:val="00CF65A5"/>
    <w:rsid w:val="00CF7C0B"/>
    <w:rsid w:val="00D02597"/>
    <w:rsid w:val="00D075D2"/>
    <w:rsid w:val="00D1078A"/>
    <w:rsid w:val="00D22CD6"/>
    <w:rsid w:val="00D4647B"/>
    <w:rsid w:val="00D520C1"/>
    <w:rsid w:val="00D523AC"/>
    <w:rsid w:val="00D52CBF"/>
    <w:rsid w:val="00D659B7"/>
    <w:rsid w:val="00D65D22"/>
    <w:rsid w:val="00D7499B"/>
    <w:rsid w:val="00D772F0"/>
    <w:rsid w:val="00D8258C"/>
    <w:rsid w:val="00D833D6"/>
    <w:rsid w:val="00D9299D"/>
    <w:rsid w:val="00DB1F19"/>
    <w:rsid w:val="00DB42B1"/>
    <w:rsid w:val="00DB433C"/>
    <w:rsid w:val="00DB611B"/>
    <w:rsid w:val="00DB6481"/>
    <w:rsid w:val="00DD2027"/>
    <w:rsid w:val="00DF4346"/>
    <w:rsid w:val="00DF5249"/>
    <w:rsid w:val="00E056AE"/>
    <w:rsid w:val="00E12479"/>
    <w:rsid w:val="00E12F76"/>
    <w:rsid w:val="00E1741D"/>
    <w:rsid w:val="00E347F5"/>
    <w:rsid w:val="00E35193"/>
    <w:rsid w:val="00E4710A"/>
    <w:rsid w:val="00E515BE"/>
    <w:rsid w:val="00E53742"/>
    <w:rsid w:val="00E55608"/>
    <w:rsid w:val="00E91E6E"/>
    <w:rsid w:val="00E94D74"/>
    <w:rsid w:val="00EA6EE1"/>
    <w:rsid w:val="00EB19A2"/>
    <w:rsid w:val="00ED2C91"/>
    <w:rsid w:val="00EE75A7"/>
    <w:rsid w:val="00EF58C6"/>
    <w:rsid w:val="00F2417E"/>
    <w:rsid w:val="00F27E9E"/>
    <w:rsid w:val="00F32AF0"/>
    <w:rsid w:val="00F356F1"/>
    <w:rsid w:val="00F4170E"/>
    <w:rsid w:val="00F5311E"/>
    <w:rsid w:val="00F7336B"/>
    <w:rsid w:val="00F747FD"/>
    <w:rsid w:val="00F907C0"/>
    <w:rsid w:val="00F90CC4"/>
    <w:rsid w:val="00F94F6A"/>
    <w:rsid w:val="00F95450"/>
    <w:rsid w:val="00F97E0C"/>
    <w:rsid w:val="00FA1F48"/>
    <w:rsid w:val="00FA3435"/>
    <w:rsid w:val="00FC3251"/>
    <w:rsid w:val="00FC353F"/>
    <w:rsid w:val="00FC4541"/>
    <w:rsid w:val="00FC7A22"/>
    <w:rsid w:val="00FE3C22"/>
    <w:rsid w:val="00FF3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35112"/>
  <w15:docId w15:val="{E13AD5D5-E297-4A04-BFEB-8B5C405D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0774"/>
    <w:rPr>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D793B"/>
    <w:pPr>
      <w:tabs>
        <w:tab w:val="center" w:pos="4153"/>
        <w:tab w:val="right" w:pos="8306"/>
      </w:tabs>
    </w:pPr>
  </w:style>
  <w:style w:type="character" w:customStyle="1" w:styleId="GalveneRakstz">
    <w:name w:val="Galvene Rakstz."/>
    <w:basedOn w:val="Noklusjumarindkopasfonts"/>
    <w:link w:val="Galvene"/>
    <w:uiPriority w:val="99"/>
    <w:rsid w:val="001D793B"/>
  </w:style>
  <w:style w:type="paragraph" w:styleId="Kjene">
    <w:name w:val="footer"/>
    <w:basedOn w:val="Parasts"/>
    <w:link w:val="KjeneRakstz"/>
    <w:uiPriority w:val="99"/>
    <w:unhideWhenUsed/>
    <w:rsid w:val="001D793B"/>
    <w:pPr>
      <w:tabs>
        <w:tab w:val="center" w:pos="4153"/>
        <w:tab w:val="right" w:pos="8306"/>
      </w:tabs>
    </w:pPr>
  </w:style>
  <w:style w:type="character" w:customStyle="1" w:styleId="KjeneRakstz">
    <w:name w:val="Kājene Rakstz."/>
    <w:basedOn w:val="Noklusjumarindkopasfonts"/>
    <w:link w:val="Kjene"/>
    <w:uiPriority w:val="99"/>
    <w:rsid w:val="001D793B"/>
  </w:style>
  <w:style w:type="paragraph" w:styleId="Balonteksts">
    <w:name w:val="Balloon Text"/>
    <w:basedOn w:val="Parasts"/>
    <w:link w:val="BalontekstsRakstz"/>
    <w:uiPriority w:val="99"/>
    <w:semiHidden/>
    <w:unhideWhenUsed/>
    <w:rsid w:val="001D793B"/>
    <w:rPr>
      <w:rFonts w:ascii="Tahoma" w:hAnsi="Tahoma"/>
      <w:sz w:val="16"/>
      <w:szCs w:val="16"/>
    </w:rPr>
  </w:style>
  <w:style w:type="character" w:customStyle="1" w:styleId="BalontekstsRakstz">
    <w:name w:val="Balonteksts Rakstz."/>
    <w:link w:val="Balonteksts"/>
    <w:uiPriority w:val="99"/>
    <w:semiHidden/>
    <w:rsid w:val="001D793B"/>
    <w:rPr>
      <w:rFonts w:ascii="Tahoma" w:hAnsi="Tahoma" w:cs="Tahoma"/>
      <w:sz w:val="16"/>
      <w:szCs w:val="16"/>
    </w:rPr>
  </w:style>
  <w:style w:type="character" w:styleId="Hipersaite">
    <w:name w:val="Hyperlink"/>
    <w:uiPriority w:val="99"/>
    <w:rsid w:val="001D793B"/>
    <w:rPr>
      <w:color w:val="0000FF"/>
      <w:u w:val="single"/>
    </w:rPr>
  </w:style>
  <w:style w:type="paragraph" w:styleId="Bezatstarpm">
    <w:name w:val="No Spacing"/>
    <w:uiPriority w:val="1"/>
    <w:qFormat/>
    <w:rsid w:val="006F5F23"/>
    <w:rPr>
      <w:sz w:val="24"/>
      <w:szCs w:val="22"/>
      <w:lang w:eastAsia="en-US"/>
    </w:rPr>
  </w:style>
  <w:style w:type="character" w:styleId="Izteiksmgs">
    <w:name w:val="Strong"/>
    <w:uiPriority w:val="22"/>
    <w:qFormat/>
    <w:rsid w:val="006F5F23"/>
    <w:rPr>
      <w:b/>
      <w:bCs/>
    </w:rPr>
  </w:style>
  <w:style w:type="character" w:customStyle="1" w:styleId="Caractresdenotedebasdepage">
    <w:name w:val="Caractères de note de bas de page"/>
    <w:uiPriority w:val="99"/>
    <w:rsid w:val="00925635"/>
    <w:rPr>
      <w:vertAlign w:val="superscript"/>
    </w:rPr>
  </w:style>
  <w:style w:type="paragraph" w:customStyle="1" w:styleId="C4P-Title2">
    <w:name w:val="C4P - Title 2"/>
    <w:basedOn w:val="Parasts"/>
    <w:next w:val="Parasts"/>
    <w:uiPriority w:val="99"/>
    <w:rsid w:val="00925635"/>
    <w:pPr>
      <w:numPr>
        <w:numId w:val="1"/>
      </w:numPr>
      <w:suppressAutoHyphens/>
      <w:spacing w:before="120" w:line="280" w:lineRule="atLeast"/>
    </w:pPr>
    <w:rPr>
      <w:rFonts w:ascii="Verdana" w:eastAsia="Times New Roman" w:hAnsi="Verdana" w:cs="Arial"/>
      <w:b/>
      <w:bCs/>
      <w:sz w:val="26"/>
      <w:szCs w:val="20"/>
      <w:lang w:val="en-GB" w:eastAsia="ar-SA"/>
    </w:rPr>
  </w:style>
  <w:style w:type="paragraph" w:styleId="Vresteksts">
    <w:name w:val="footnote text"/>
    <w:aliases w:val="ESPON Footnote Text"/>
    <w:basedOn w:val="Parasts"/>
    <w:link w:val="VrestekstsRakstz"/>
    <w:uiPriority w:val="99"/>
    <w:rsid w:val="00925635"/>
    <w:pPr>
      <w:suppressAutoHyphens/>
    </w:pPr>
    <w:rPr>
      <w:rFonts w:eastAsia="Times New Roman"/>
      <w:szCs w:val="24"/>
      <w:lang w:val="it-IT" w:eastAsia="ar-SA"/>
    </w:rPr>
  </w:style>
  <w:style w:type="character" w:customStyle="1" w:styleId="FootnoteTextChar">
    <w:name w:val="Footnote Text Char"/>
    <w:uiPriority w:val="99"/>
    <w:semiHidden/>
    <w:rsid w:val="00925635"/>
    <w:rPr>
      <w:lang w:eastAsia="en-US"/>
    </w:rPr>
  </w:style>
  <w:style w:type="character" w:customStyle="1" w:styleId="VrestekstsRakstz">
    <w:name w:val="Vēres teksts Rakstz."/>
    <w:aliases w:val="ESPON Footnote Text Rakstz."/>
    <w:link w:val="Vresteksts"/>
    <w:uiPriority w:val="99"/>
    <w:locked/>
    <w:rsid w:val="00925635"/>
    <w:rPr>
      <w:rFonts w:eastAsia="Times New Roman"/>
      <w:sz w:val="24"/>
      <w:szCs w:val="24"/>
      <w:lang w:val="it-IT" w:eastAsia="ar-SA"/>
    </w:rPr>
  </w:style>
  <w:style w:type="paragraph" w:styleId="Paraststmeklis">
    <w:name w:val="Normal (Web)"/>
    <w:basedOn w:val="Parasts"/>
    <w:uiPriority w:val="99"/>
    <w:rsid w:val="00925635"/>
    <w:pPr>
      <w:suppressAutoHyphens/>
      <w:spacing w:before="280" w:after="280"/>
    </w:pPr>
    <w:rPr>
      <w:rFonts w:ascii="Arial Unicode MS" w:eastAsia="Times New Roman" w:hAnsi="Arial Unicode MS"/>
      <w:szCs w:val="24"/>
      <w:lang w:val="fr-FR" w:eastAsia="ar-SA"/>
    </w:rPr>
  </w:style>
  <w:style w:type="paragraph" w:styleId="Pamattekstsaratkpi">
    <w:name w:val="Body Text Indent"/>
    <w:basedOn w:val="Parasts"/>
    <w:link w:val="PamattekstsaratkpiRakstz"/>
    <w:rsid w:val="00F32AF0"/>
    <w:pPr>
      <w:ind w:firstLine="567"/>
      <w:jc w:val="both"/>
    </w:pPr>
    <w:rPr>
      <w:rFonts w:eastAsia="Times New Roman"/>
      <w:szCs w:val="20"/>
    </w:rPr>
  </w:style>
  <w:style w:type="character" w:customStyle="1" w:styleId="PamattekstsaratkpiRakstz">
    <w:name w:val="Pamatteksts ar atkāpi Rakstz."/>
    <w:link w:val="Pamattekstsaratkpi"/>
    <w:rsid w:val="00F32AF0"/>
    <w:rPr>
      <w:rFonts w:eastAsia="Times New Roman"/>
      <w:sz w:val="24"/>
      <w:lang w:eastAsia="en-US"/>
    </w:rPr>
  </w:style>
  <w:style w:type="character" w:customStyle="1" w:styleId="UnresolvedMention1">
    <w:name w:val="Unresolved Mention1"/>
    <w:basedOn w:val="Noklusjumarindkopasfonts"/>
    <w:uiPriority w:val="99"/>
    <w:semiHidden/>
    <w:unhideWhenUsed/>
    <w:rsid w:val="00AE246B"/>
    <w:rPr>
      <w:color w:val="605E5C"/>
      <w:shd w:val="clear" w:color="auto" w:fill="E1DFDD"/>
    </w:rPr>
  </w:style>
  <w:style w:type="paragraph" w:styleId="Sarakstarindkopa">
    <w:name w:val="List Paragraph"/>
    <w:basedOn w:val="Parasts"/>
    <w:uiPriority w:val="34"/>
    <w:qFormat/>
    <w:rsid w:val="00496EDC"/>
    <w:pPr>
      <w:spacing w:after="160" w:line="256" w:lineRule="auto"/>
      <w:ind w:left="720"/>
      <w:contextualSpacing/>
    </w:pPr>
    <w:rPr>
      <w:rFonts w:asciiTheme="minorHAnsi" w:eastAsiaTheme="minorHAnsi" w:hAnsiTheme="minorHAnsi" w:cstheme="minorBidi"/>
      <w:sz w:val="22"/>
    </w:rPr>
  </w:style>
  <w:style w:type="paragraph" w:customStyle="1" w:styleId="Parasts1">
    <w:name w:val="Parasts1"/>
    <w:rsid w:val="00A02414"/>
    <w:pPr>
      <w:suppressAutoHyphens/>
      <w:autoSpaceDN w:val="0"/>
      <w:textAlignment w:val="baseline"/>
    </w:pPr>
    <w:rPr>
      <w:rFonts w:eastAsia="Times New Roman"/>
      <w:sz w:val="24"/>
      <w:szCs w:val="24"/>
      <w:lang w:eastAsia="ar-SA"/>
    </w:rPr>
  </w:style>
  <w:style w:type="character" w:customStyle="1" w:styleId="Noklusjumarindkopasfonts1">
    <w:name w:val="Noklusējuma rindkopas fonts1"/>
    <w:rsid w:val="00A02414"/>
  </w:style>
  <w:style w:type="paragraph" w:customStyle="1" w:styleId="Sarakstarindkopa1">
    <w:name w:val="Saraksta rindkopa1"/>
    <w:basedOn w:val="Parasts1"/>
    <w:rsid w:val="00A02414"/>
    <w:pPr>
      <w:ind w:left="720"/>
    </w:pPr>
  </w:style>
  <w:style w:type="character" w:styleId="Komentraatsauce">
    <w:name w:val="annotation reference"/>
    <w:basedOn w:val="Noklusjumarindkopasfonts"/>
    <w:uiPriority w:val="99"/>
    <w:semiHidden/>
    <w:unhideWhenUsed/>
    <w:rsid w:val="008B5625"/>
    <w:rPr>
      <w:sz w:val="16"/>
      <w:szCs w:val="16"/>
    </w:rPr>
  </w:style>
  <w:style w:type="paragraph" w:styleId="Komentrateksts">
    <w:name w:val="annotation text"/>
    <w:basedOn w:val="Parasts"/>
    <w:link w:val="KomentratekstsRakstz"/>
    <w:uiPriority w:val="99"/>
    <w:semiHidden/>
    <w:unhideWhenUsed/>
    <w:rsid w:val="008B5625"/>
    <w:rPr>
      <w:sz w:val="20"/>
      <w:szCs w:val="20"/>
    </w:rPr>
  </w:style>
  <w:style w:type="character" w:customStyle="1" w:styleId="KomentratekstsRakstz">
    <w:name w:val="Komentāra teksts Rakstz."/>
    <w:basedOn w:val="Noklusjumarindkopasfonts"/>
    <w:link w:val="Komentrateksts"/>
    <w:uiPriority w:val="99"/>
    <w:semiHidden/>
    <w:rsid w:val="008B5625"/>
    <w:rPr>
      <w:lang w:eastAsia="en-US"/>
    </w:rPr>
  </w:style>
  <w:style w:type="paragraph" w:styleId="Komentratma">
    <w:name w:val="annotation subject"/>
    <w:basedOn w:val="Komentrateksts"/>
    <w:next w:val="Komentrateksts"/>
    <w:link w:val="KomentratmaRakstz"/>
    <w:uiPriority w:val="99"/>
    <w:semiHidden/>
    <w:unhideWhenUsed/>
    <w:rsid w:val="008B5625"/>
    <w:rPr>
      <w:b/>
      <w:bCs/>
    </w:rPr>
  </w:style>
  <w:style w:type="character" w:customStyle="1" w:styleId="KomentratmaRakstz">
    <w:name w:val="Komentāra tēma Rakstz."/>
    <w:basedOn w:val="KomentratekstsRakstz"/>
    <w:link w:val="Komentratma"/>
    <w:uiPriority w:val="99"/>
    <w:semiHidden/>
    <w:rsid w:val="008B5625"/>
    <w:rPr>
      <w:b/>
      <w:bCs/>
      <w:lang w:eastAsia="en-US"/>
    </w:rPr>
  </w:style>
  <w:style w:type="table" w:styleId="Reatabula">
    <w:name w:val="Table Grid"/>
    <w:basedOn w:val="Parastatabula"/>
    <w:uiPriority w:val="59"/>
    <w:rsid w:val="0095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78197">
      <w:bodyDiv w:val="1"/>
      <w:marLeft w:val="0"/>
      <w:marRight w:val="0"/>
      <w:marTop w:val="0"/>
      <w:marBottom w:val="0"/>
      <w:divBdr>
        <w:top w:val="none" w:sz="0" w:space="0" w:color="auto"/>
        <w:left w:val="none" w:sz="0" w:space="0" w:color="auto"/>
        <w:bottom w:val="none" w:sz="0" w:space="0" w:color="auto"/>
        <w:right w:val="none" w:sz="0" w:space="0" w:color="auto"/>
      </w:divBdr>
    </w:div>
    <w:div w:id="1330332317">
      <w:bodyDiv w:val="1"/>
      <w:marLeft w:val="0"/>
      <w:marRight w:val="0"/>
      <w:marTop w:val="0"/>
      <w:marBottom w:val="0"/>
      <w:divBdr>
        <w:top w:val="none" w:sz="0" w:space="0" w:color="auto"/>
        <w:left w:val="none" w:sz="0" w:space="0" w:color="auto"/>
        <w:bottom w:val="none" w:sz="0" w:space="0" w:color="auto"/>
        <w:right w:val="none" w:sz="0" w:space="0" w:color="auto"/>
      </w:divBdr>
    </w:div>
    <w:div w:id="20185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DCFE-9E0E-4A1D-9942-3C43F0AC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11508</Words>
  <Characters>6561</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KND</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Anda Gerve</cp:lastModifiedBy>
  <cp:revision>2</cp:revision>
  <cp:lastPrinted>2023-11-22T13:25:00Z</cp:lastPrinted>
  <dcterms:created xsi:type="dcterms:W3CDTF">2025-09-03T12:04:00Z</dcterms:created>
  <dcterms:modified xsi:type="dcterms:W3CDTF">2025-09-03T12:04:00Z</dcterms:modified>
</cp:coreProperties>
</file>